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110B" w14:textId="00B1BD0E" w:rsidR="00137BEC" w:rsidRPr="00701B0A" w:rsidRDefault="00DD6834" w:rsidP="00DD6834">
      <w:pPr>
        <w:spacing w:after="220"/>
        <w:ind w:left="720" w:hanging="720"/>
        <w:jc w:val="center"/>
        <w:rPr>
          <w:rFonts w:eastAsiaTheme="minorHAnsi"/>
          <w:szCs w:val="24"/>
        </w:rPr>
      </w:pPr>
      <w:r w:rsidRPr="00701B0A">
        <w:rPr>
          <w:b/>
          <w:u w:val="single"/>
        </w:rPr>
        <w:t>Redwood Logistics</w:t>
      </w:r>
      <w:r w:rsidR="007E5050" w:rsidRPr="00701B0A">
        <w:rPr>
          <w:b/>
          <w:u w:val="single"/>
        </w:rPr>
        <w:t xml:space="preserve"> </w:t>
      </w:r>
      <w:r w:rsidR="007E5050" w:rsidRPr="00701B0A">
        <w:rPr>
          <w:rFonts w:eastAsiaTheme="minorHAnsi"/>
          <w:b/>
          <w:szCs w:val="24"/>
          <w:u w:val="single"/>
        </w:rPr>
        <w:t>Privacy Policy</w:t>
      </w:r>
    </w:p>
    <w:p w14:paraId="3A52BBD2" w14:textId="2DB442EE" w:rsidR="00137BEC" w:rsidRPr="00701B0A" w:rsidRDefault="007E5050">
      <w:pPr>
        <w:pStyle w:val="NGEBody"/>
        <w:ind w:firstLine="0"/>
      </w:pPr>
      <w:r w:rsidRPr="00701B0A">
        <w:t xml:space="preserve">Last Updated: </w:t>
      </w:r>
      <w:r w:rsidR="00DD6834" w:rsidRPr="00701B0A">
        <w:t>October 11,</w:t>
      </w:r>
      <w:r w:rsidRPr="00701B0A">
        <w:t xml:space="preserve"> 2021</w:t>
      </w:r>
    </w:p>
    <w:p w14:paraId="12FC458D" w14:textId="6100664E" w:rsidR="00137BEC" w:rsidRPr="00701B0A" w:rsidRDefault="00DD6834">
      <w:pPr>
        <w:spacing w:after="220"/>
        <w:rPr>
          <w:rFonts w:eastAsiaTheme="minorHAnsi"/>
          <w:szCs w:val="24"/>
        </w:rPr>
      </w:pPr>
      <w:r w:rsidRPr="00701B0A">
        <w:t>Redwood Logistics</w:t>
      </w:r>
      <w:r w:rsidR="007E5050" w:rsidRPr="00701B0A">
        <w:t xml:space="preserve"> </w:t>
      </w:r>
      <w:r w:rsidR="007E5050" w:rsidRPr="00701B0A">
        <w:rPr>
          <w:szCs w:val="24"/>
        </w:rPr>
        <w:t xml:space="preserve">understands your concerns with regard to how information about you is used and shared, and we appreciate your trust that we will use and share information about you </w:t>
      </w:r>
      <w:r w:rsidR="007E5050" w:rsidRPr="00701B0A">
        <w:rPr>
          <w:szCs w:val="24"/>
        </w:rPr>
        <w:t>carefully and sensibly</w:t>
      </w:r>
      <w:r w:rsidR="007E5050" w:rsidRPr="00701B0A">
        <w:rPr>
          <w:rFonts w:eastAsiaTheme="minorHAnsi"/>
          <w:szCs w:val="24"/>
        </w:rPr>
        <w:t xml:space="preserve">.  </w:t>
      </w:r>
      <w:r w:rsidR="007E5050" w:rsidRPr="00701B0A">
        <w:t xml:space="preserve">This Privacy Policy </w:t>
      </w:r>
      <w:r w:rsidR="007E5050" w:rsidRPr="00701B0A">
        <w:rPr>
          <w:rFonts w:eastAsiaTheme="minorHAnsi"/>
          <w:szCs w:val="24"/>
        </w:rPr>
        <w:t xml:space="preserve">applies to information about you collected in connection with </w:t>
      </w:r>
      <w:r w:rsidR="007E5050" w:rsidRPr="00701B0A">
        <w:t xml:space="preserve">your access to and use of the website, </w:t>
      </w:r>
      <w:r w:rsidRPr="00701B0A">
        <w:t>https://www.redwoodlogistics.com</w:t>
      </w:r>
      <w:r w:rsidR="007E5050" w:rsidRPr="00701B0A">
        <w:t>, the mobile and touch versions, and any sites we have now or in the future that reference t</w:t>
      </w:r>
      <w:r w:rsidR="007E5050" w:rsidRPr="00701B0A">
        <w:t>his Policy</w:t>
      </w:r>
      <w:r w:rsidRPr="00701B0A">
        <w:t xml:space="preserve">, </w:t>
      </w:r>
      <w:r w:rsidR="007E5050" w:rsidRPr="00701B0A">
        <w:t>as well as the information, content, products, offerings, services, and related features available through th</w:t>
      </w:r>
      <w:r w:rsidRPr="00701B0A">
        <w:t xml:space="preserve">is site. </w:t>
      </w:r>
      <w:r w:rsidR="007E5050" w:rsidRPr="00701B0A">
        <w:rPr>
          <w:rFonts w:eastAsiaTheme="minorHAnsi"/>
          <w:szCs w:val="24"/>
        </w:rPr>
        <w:t xml:space="preserve">This Policy </w:t>
      </w:r>
      <w:r w:rsidR="007E5050" w:rsidRPr="00701B0A">
        <w:t>describes what information we collect about you in relati</w:t>
      </w:r>
      <w:r w:rsidR="007E5050" w:rsidRPr="00701B0A">
        <w:t xml:space="preserve">on to your use of the Site and Services, how we collect it, how we use it, with whom we may share it, and what choices you have regarding it. </w:t>
      </w:r>
    </w:p>
    <w:p w14:paraId="7304F907" w14:textId="77777777" w:rsidR="00137BEC" w:rsidRPr="00701B0A" w:rsidRDefault="007E5050">
      <w:pPr>
        <w:spacing w:after="220"/>
        <w:rPr>
          <w:rFonts w:eastAsiaTheme="minorHAnsi"/>
          <w:szCs w:val="24"/>
        </w:rPr>
      </w:pPr>
      <w:r w:rsidRPr="00701B0A">
        <w:rPr>
          <w:rFonts w:eastAsiaTheme="minorHAnsi"/>
          <w:szCs w:val="24"/>
        </w:rPr>
        <w:t xml:space="preserve">Please read this Policy carefully. </w:t>
      </w:r>
      <w:r w:rsidRPr="00701B0A">
        <w:t>By clicking “accept” or otherwise accessing and using the Site and Services, y</w:t>
      </w:r>
      <w:r w:rsidRPr="00701B0A">
        <w:t>ou agree that you have read and understand this Policy and that you accept and consent to the privacy practices (and any uses and disclosures of information about you) that are described in this Policy.</w:t>
      </w:r>
    </w:p>
    <w:p w14:paraId="20D27456" w14:textId="77777777" w:rsidR="00137BEC" w:rsidRPr="00701B0A" w:rsidRDefault="007E5050">
      <w:pPr>
        <w:rPr>
          <w:b/>
          <w:i/>
          <w:sz w:val="28"/>
          <w:szCs w:val="28"/>
        </w:rPr>
      </w:pPr>
      <w:r w:rsidRPr="00701B0A">
        <w:rPr>
          <w:b/>
          <w:i/>
          <w:sz w:val="28"/>
          <w:szCs w:val="28"/>
        </w:rPr>
        <w:t>When do we collect your information?</w:t>
      </w:r>
    </w:p>
    <w:p w14:paraId="44C5C535" w14:textId="77777777" w:rsidR="00137BEC" w:rsidRPr="00701B0A" w:rsidRDefault="00137BEC">
      <w:pPr>
        <w:rPr>
          <w:u w:val="single"/>
        </w:rPr>
      </w:pPr>
    </w:p>
    <w:p w14:paraId="722B6468" w14:textId="31391904" w:rsidR="00137BEC" w:rsidRPr="00701B0A" w:rsidRDefault="00DD6834">
      <w:r w:rsidRPr="00701B0A">
        <w:t>Redwood Logistics</w:t>
      </w:r>
      <w:r w:rsidR="007E5050" w:rsidRPr="00701B0A">
        <w:t xml:space="preserve"> collects inf</w:t>
      </w:r>
      <w:r w:rsidR="007E5050" w:rsidRPr="00701B0A">
        <w:t>ormation relating to you and your use of the Site and Services in order to provide services and features that are responsive to your needs. We collect personal information in the following ways:</w:t>
      </w:r>
    </w:p>
    <w:p w14:paraId="05B7E80A" w14:textId="77777777" w:rsidR="00137BEC" w:rsidRPr="00701B0A" w:rsidRDefault="00137BEC"/>
    <w:p w14:paraId="7B4D7DA7" w14:textId="5529E8AA" w:rsidR="00137BEC" w:rsidRPr="00701B0A" w:rsidRDefault="007E5050">
      <w:pPr>
        <w:numPr>
          <w:ilvl w:val="0"/>
          <w:numId w:val="1"/>
        </w:numPr>
        <w:spacing w:after="240"/>
      </w:pPr>
      <w:r w:rsidRPr="00701B0A">
        <w:rPr>
          <w:b/>
        </w:rPr>
        <w:t xml:space="preserve">Directly from you.  </w:t>
      </w:r>
      <w:r w:rsidRPr="00701B0A">
        <w:rPr>
          <w:bCs/>
        </w:rPr>
        <w:t>We</w:t>
      </w:r>
      <w:r w:rsidRPr="00701B0A">
        <w:t xml:space="preserve"> collect information from you when </w:t>
      </w:r>
      <w:r w:rsidRPr="00701B0A">
        <w:t>fill out a form</w:t>
      </w:r>
      <w:r w:rsidRPr="00701B0A">
        <w:t xml:space="preserve">, request information, </w:t>
      </w:r>
      <w:r w:rsidR="00DD6834" w:rsidRPr="00701B0A">
        <w:t xml:space="preserve">or </w:t>
      </w:r>
      <w:r w:rsidRPr="00701B0A">
        <w:t>send us an email or other communication</w:t>
      </w:r>
      <w:r w:rsidR="00DD6834" w:rsidRPr="00701B0A">
        <w:t xml:space="preserve">. </w:t>
      </w:r>
      <w:r w:rsidRPr="00701B0A">
        <w:t xml:space="preserve"> </w:t>
      </w:r>
    </w:p>
    <w:p w14:paraId="66DA6E72" w14:textId="77777777" w:rsidR="00137BEC" w:rsidRPr="00701B0A" w:rsidRDefault="007E5050">
      <w:pPr>
        <w:numPr>
          <w:ilvl w:val="0"/>
          <w:numId w:val="1"/>
        </w:numPr>
        <w:spacing w:after="240"/>
      </w:pPr>
      <w:r w:rsidRPr="00701B0A">
        <w:rPr>
          <w:b/>
        </w:rPr>
        <w:t>From other third-party sources.</w:t>
      </w:r>
      <w:r w:rsidRPr="00701B0A">
        <w:t xml:space="preserve"> We may receive information about you from our third-party partners and service providers who help us to provide services to you, including the Site and Services.</w:t>
      </w:r>
    </w:p>
    <w:p w14:paraId="64CBF224" w14:textId="77777777" w:rsidR="00137BEC" w:rsidRPr="00701B0A" w:rsidRDefault="007E5050">
      <w:pPr>
        <w:numPr>
          <w:ilvl w:val="0"/>
          <w:numId w:val="1"/>
        </w:numPr>
      </w:pPr>
      <w:r w:rsidRPr="00701B0A">
        <w:rPr>
          <w:b/>
        </w:rPr>
        <w:t xml:space="preserve">Automatically as you navigate </w:t>
      </w:r>
      <w:r w:rsidRPr="00701B0A">
        <w:rPr>
          <w:b/>
        </w:rPr>
        <w:t>the Site.</w:t>
      </w:r>
      <w:r w:rsidRPr="00701B0A">
        <w:t xml:space="preserve"> Information collected automatically as you use and navigate the Site may include usage details, IP address, and information collected through cookies and other tracking technologies.</w:t>
      </w:r>
    </w:p>
    <w:p w14:paraId="7F152A0A" w14:textId="77777777" w:rsidR="00137BEC" w:rsidRPr="00701B0A" w:rsidRDefault="00137BEC">
      <w:pPr>
        <w:ind w:left="720"/>
      </w:pPr>
    </w:p>
    <w:p w14:paraId="69FAAF1A" w14:textId="77777777" w:rsidR="00137BEC" w:rsidRPr="00701B0A" w:rsidRDefault="007E5050">
      <w:pPr>
        <w:rPr>
          <w:b/>
          <w:i/>
          <w:sz w:val="28"/>
          <w:szCs w:val="28"/>
        </w:rPr>
      </w:pPr>
      <w:r w:rsidRPr="00701B0A">
        <w:rPr>
          <w:b/>
          <w:i/>
          <w:sz w:val="28"/>
          <w:szCs w:val="28"/>
        </w:rPr>
        <w:t>What information do we collect?</w:t>
      </w:r>
    </w:p>
    <w:p w14:paraId="511C60D2" w14:textId="77777777" w:rsidR="00137BEC" w:rsidRPr="00701B0A" w:rsidRDefault="00137BEC"/>
    <w:p w14:paraId="48BB331A" w14:textId="77777777" w:rsidR="00137BEC" w:rsidRPr="00701B0A" w:rsidRDefault="007E5050">
      <w:r w:rsidRPr="00701B0A">
        <w:rPr>
          <w:b/>
        </w:rPr>
        <w:t>Information you provide to us</w:t>
      </w:r>
      <w:r w:rsidRPr="00701B0A">
        <w:rPr>
          <w:b/>
        </w:rPr>
        <w:t>.</w:t>
      </w:r>
      <w:r w:rsidRPr="00701B0A">
        <w:t xml:space="preserve"> We collect the information you provide directly to us when you access and use the Site and Services, including, but not limited to, your:</w:t>
      </w:r>
    </w:p>
    <w:p w14:paraId="50A44BFA" w14:textId="77777777" w:rsidR="00137BEC" w:rsidRPr="00701B0A" w:rsidRDefault="00137BEC">
      <w:pPr>
        <w:rPr>
          <w:szCs w:val="24"/>
        </w:rPr>
      </w:pPr>
    </w:p>
    <w:p w14:paraId="4A03A65D" w14:textId="77777777" w:rsidR="00137BEC" w:rsidRPr="00701B0A" w:rsidRDefault="007E5050">
      <w:pPr>
        <w:pStyle w:val="ListParagraph"/>
        <w:numPr>
          <w:ilvl w:val="0"/>
          <w:numId w:val="2"/>
        </w:numPr>
        <w:spacing w:line="240" w:lineRule="auto"/>
        <w:rPr>
          <w:rFonts w:ascii="Times New Roman" w:hAnsi="Times New Roman" w:cs="Times New Roman"/>
          <w:sz w:val="24"/>
          <w:szCs w:val="24"/>
        </w:rPr>
      </w:pPr>
      <w:r w:rsidRPr="00701B0A">
        <w:rPr>
          <w:rFonts w:ascii="Times New Roman" w:hAnsi="Times New Roman" w:cs="Times New Roman"/>
          <w:sz w:val="24"/>
          <w:szCs w:val="24"/>
        </w:rPr>
        <w:t>First and last name</w:t>
      </w:r>
    </w:p>
    <w:p w14:paraId="091210E2" w14:textId="77777777" w:rsidR="00137BEC" w:rsidRPr="00701B0A" w:rsidRDefault="007E5050">
      <w:pPr>
        <w:pStyle w:val="ListParagraph"/>
        <w:numPr>
          <w:ilvl w:val="0"/>
          <w:numId w:val="2"/>
        </w:numPr>
        <w:spacing w:line="240" w:lineRule="auto"/>
        <w:rPr>
          <w:rFonts w:ascii="Times New Roman" w:hAnsi="Times New Roman" w:cs="Times New Roman"/>
          <w:sz w:val="24"/>
          <w:szCs w:val="24"/>
        </w:rPr>
      </w:pPr>
      <w:r w:rsidRPr="00701B0A">
        <w:rPr>
          <w:rFonts w:ascii="Times New Roman" w:hAnsi="Times New Roman" w:cs="Times New Roman"/>
          <w:sz w:val="24"/>
          <w:szCs w:val="24"/>
        </w:rPr>
        <w:t>Email address</w:t>
      </w:r>
    </w:p>
    <w:p w14:paraId="151E7270" w14:textId="77777777" w:rsidR="00137BEC" w:rsidRPr="00701B0A" w:rsidRDefault="007E5050">
      <w:pPr>
        <w:pStyle w:val="ListParagraph"/>
        <w:numPr>
          <w:ilvl w:val="0"/>
          <w:numId w:val="2"/>
        </w:numPr>
        <w:spacing w:line="240" w:lineRule="auto"/>
        <w:rPr>
          <w:rFonts w:ascii="Times New Roman" w:hAnsi="Times New Roman" w:cs="Times New Roman"/>
          <w:sz w:val="24"/>
          <w:szCs w:val="24"/>
        </w:rPr>
      </w:pPr>
      <w:r w:rsidRPr="00701B0A">
        <w:rPr>
          <w:rFonts w:ascii="Times New Roman" w:hAnsi="Times New Roman" w:cs="Times New Roman"/>
          <w:sz w:val="24"/>
          <w:szCs w:val="24"/>
        </w:rPr>
        <w:t>Phone number</w:t>
      </w:r>
    </w:p>
    <w:p w14:paraId="4C18FF57" w14:textId="77777777" w:rsidR="00137BEC" w:rsidRPr="00701B0A" w:rsidRDefault="007E5050">
      <w:pPr>
        <w:pStyle w:val="ListParagraph"/>
        <w:numPr>
          <w:ilvl w:val="0"/>
          <w:numId w:val="2"/>
        </w:numPr>
        <w:spacing w:line="240" w:lineRule="auto"/>
        <w:rPr>
          <w:rFonts w:ascii="Times New Roman" w:hAnsi="Times New Roman" w:cs="Times New Roman"/>
          <w:strike/>
          <w:sz w:val="24"/>
          <w:szCs w:val="24"/>
        </w:rPr>
      </w:pPr>
      <w:r w:rsidRPr="00701B0A">
        <w:rPr>
          <w:rFonts w:ascii="Times New Roman" w:hAnsi="Times New Roman" w:cs="Times New Roman"/>
          <w:strike/>
          <w:sz w:val="24"/>
          <w:szCs w:val="24"/>
        </w:rPr>
        <w:t>Physical Address</w:t>
      </w:r>
    </w:p>
    <w:p w14:paraId="76087F79" w14:textId="77777777" w:rsidR="00137BEC" w:rsidRPr="00701B0A" w:rsidRDefault="007E5050">
      <w:pPr>
        <w:pStyle w:val="ListParagraph"/>
        <w:numPr>
          <w:ilvl w:val="0"/>
          <w:numId w:val="2"/>
        </w:numPr>
        <w:spacing w:line="240" w:lineRule="auto"/>
        <w:rPr>
          <w:rFonts w:ascii="Times New Roman" w:hAnsi="Times New Roman" w:cs="Times New Roman"/>
          <w:strike/>
          <w:sz w:val="24"/>
          <w:szCs w:val="24"/>
        </w:rPr>
      </w:pPr>
      <w:r w:rsidRPr="00701B0A">
        <w:rPr>
          <w:rFonts w:ascii="Times New Roman" w:hAnsi="Times New Roman" w:cs="Times New Roman"/>
          <w:strike/>
          <w:sz w:val="24"/>
          <w:szCs w:val="24"/>
        </w:rPr>
        <w:t>Billing and payment information</w:t>
      </w:r>
    </w:p>
    <w:p w14:paraId="3F0F411D" w14:textId="77777777" w:rsidR="00137BEC" w:rsidRPr="00701B0A" w:rsidRDefault="007E5050">
      <w:pPr>
        <w:pStyle w:val="ListParagraph"/>
        <w:numPr>
          <w:ilvl w:val="0"/>
          <w:numId w:val="2"/>
        </w:numPr>
        <w:spacing w:line="240" w:lineRule="auto"/>
        <w:rPr>
          <w:rFonts w:ascii="Times New Roman" w:hAnsi="Times New Roman" w:cs="Times New Roman"/>
          <w:strike/>
          <w:sz w:val="24"/>
          <w:szCs w:val="24"/>
        </w:rPr>
      </w:pPr>
      <w:r w:rsidRPr="00701B0A">
        <w:rPr>
          <w:rFonts w:ascii="Times New Roman" w:hAnsi="Times New Roman" w:cs="Times New Roman"/>
          <w:strike/>
          <w:sz w:val="24"/>
          <w:szCs w:val="24"/>
        </w:rPr>
        <w:t xml:space="preserve">Order </w:t>
      </w:r>
      <w:r w:rsidRPr="00701B0A">
        <w:rPr>
          <w:rFonts w:ascii="Times New Roman" w:hAnsi="Times New Roman" w:cs="Times New Roman"/>
          <w:strike/>
          <w:sz w:val="24"/>
          <w:szCs w:val="24"/>
        </w:rPr>
        <w:t>information and history</w:t>
      </w:r>
    </w:p>
    <w:p w14:paraId="4741CEA0" w14:textId="77777777" w:rsidR="00137BEC" w:rsidRPr="00701B0A" w:rsidRDefault="007E5050">
      <w:pPr>
        <w:pStyle w:val="ListParagraph"/>
        <w:numPr>
          <w:ilvl w:val="0"/>
          <w:numId w:val="2"/>
        </w:numPr>
        <w:spacing w:line="240" w:lineRule="auto"/>
        <w:rPr>
          <w:rFonts w:ascii="Times New Roman" w:hAnsi="Times New Roman" w:cs="Times New Roman"/>
          <w:strike/>
          <w:sz w:val="24"/>
          <w:szCs w:val="24"/>
        </w:rPr>
      </w:pPr>
      <w:r w:rsidRPr="00701B0A">
        <w:rPr>
          <w:rFonts w:ascii="Times New Roman" w:hAnsi="Times New Roman" w:cs="Times New Roman"/>
          <w:strike/>
          <w:sz w:val="24"/>
          <w:szCs w:val="24"/>
        </w:rPr>
        <w:lastRenderedPageBreak/>
        <w:t>Account information (including username and password)</w:t>
      </w:r>
    </w:p>
    <w:p w14:paraId="42A0A8D7" w14:textId="77777777" w:rsidR="00137BEC" w:rsidRPr="00701B0A" w:rsidRDefault="007E5050">
      <w:pPr>
        <w:pStyle w:val="ListParagraph"/>
        <w:numPr>
          <w:ilvl w:val="0"/>
          <w:numId w:val="2"/>
        </w:numPr>
        <w:spacing w:line="240" w:lineRule="auto"/>
        <w:rPr>
          <w:rFonts w:ascii="Times New Roman" w:hAnsi="Times New Roman" w:cs="Times New Roman"/>
          <w:sz w:val="24"/>
          <w:szCs w:val="24"/>
        </w:rPr>
      </w:pPr>
      <w:r w:rsidRPr="00701B0A">
        <w:rPr>
          <w:rFonts w:ascii="Times New Roman" w:hAnsi="Times New Roman" w:cs="Times New Roman"/>
          <w:sz w:val="24"/>
          <w:szCs w:val="24"/>
        </w:rPr>
        <w:t>Information regarding your utilization of the Services</w:t>
      </w:r>
    </w:p>
    <w:p w14:paraId="287A1C58" w14:textId="04EBEE68" w:rsidR="00137BEC" w:rsidRPr="00701B0A" w:rsidRDefault="00DD6834">
      <w:pPr>
        <w:pStyle w:val="ListParagraph"/>
        <w:numPr>
          <w:ilvl w:val="0"/>
          <w:numId w:val="2"/>
        </w:numPr>
        <w:spacing w:line="240" w:lineRule="auto"/>
        <w:rPr>
          <w:rFonts w:ascii="Times New Roman" w:hAnsi="Times New Roman" w:cs="Times New Roman"/>
          <w:sz w:val="24"/>
          <w:szCs w:val="24"/>
        </w:rPr>
      </w:pPr>
      <w:r w:rsidRPr="00701B0A">
        <w:rPr>
          <w:rFonts w:ascii="Times New Roman" w:hAnsi="Times New Roman" w:cs="Times New Roman"/>
          <w:sz w:val="24"/>
          <w:szCs w:val="24"/>
        </w:rPr>
        <w:t>Form</w:t>
      </w:r>
      <w:r w:rsidR="007E5050" w:rsidRPr="00701B0A">
        <w:rPr>
          <w:rFonts w:ascii="Times New Roman" w:hAnsi="Times New Roman" w:cs="Times New Roman"/>
          <w:sz w:val="24"/>
          <w:szCs w:val="24"/>
        </w:rPr>
        <w:t xml:space="preserve"> responses</w:t>
      </w:r>
    </w:p>
    <w:p w14:paraId="6F9E2672" w14:textId="77777777" w:rsidR="00137BEC" w:rsidRPr="00701B0A" w:rsidRDefault="007E5050">
      <w:pPr>
        <w:pStyle w:val="ListParagraph"/>
        <w:numPr>
          <w:ilvl w:val="0"/>
          <w:numId w:val="2"/>
        </w:numPr>
        <w:spacing w:line="240" w:lineRule="auto"/>
        <w:rPr>
          <w:rFonts w:ascii="Times New Roman" w:hAnsi="Times New Roman" w:cs="Times New Roman"/>
          <w:strike/>
          <w:sz w:val="24"/>
          <w:szCs w:val="24"/>
        </w:rPr>
      </w:pPr>
      <w:r w:rsidRPr="00701B0A">
        <w:rPr>
          <w:rFonts w:ascii="Times New Roman" w:hAnsi="Times New Roman" w:cs="Times New Roman"/>
          <w:strike/>
          <w:sz w:val="24"/>
          <w:szCs w:val="24"/>
        </w:rPr>
        <w:t>Any other content or information that you submit to or store within the Site</w:t>
      </w:r>
    </w:p>
    <w:p w14:paraId="2135D263" w14:textId="77777777" w:rsidR="00137BEC" w:rsidRPr="00701B0A" w:rsidRDefault="007E5050">
      <w:pPr>
        <w:pStyle w:val="NGEBody"/>
        <w:ind w:firstLine="0"/>
      </w:pPr>
      <w:r w:rsidRPr="00701B0A">
        <w:rPr>
          <w:b/>
        </w:rPr>
        <w:t>Information sent to us by web browsers.</w:t>
      </w:r>
      <w:r w:rsidRPr="00701B0A">
        <w:t xml:space="preserve"> We and our third-party service providers collect information that is sent to us automatically by your web browser or device. This information may include your IP address, the identity of your Internet service provide</w:t>
      </w:r>
      <w:r w:rsidRPr="00701B0A">
        <w:t>r, the name and version of your operating system, the name and version of your browser, the date and time of your visit (and the number of your visits), the pages you visit, the length of your visit, average time spent, and the websites you visit before co</w:t>
      </w:r>
      <w:r w:rsidRPr="00701B0A">
        <w:t>ming to and after leaving the Site. The information we receive may depend on your browser or device settings.</w:t>
      </w:r>
    </w:p>
    <w:p w14:paraId="28D4D3E4" w14:textId="77777777" w:rsidR="00137BEC" w:rsidRPr="00701B0A" w:rsidRDefault="007E5050">
      <w:pPr>
        <w:pStyle w:val="NGEBody"/>
        <w:ind w:firstLine="0"/>
      </w:pPr>
      <w:r w:rsidRPr="00701B0A">
        <w:t>The information we receive from your web browser and/or device is not, in and of itself, personally identifiable. Generally, we use this informati</w:t>
      </w:r>
      <w:r w:rsidRPr="00701B0A">
        <w:t>on in the aggregate to help us improve the Site and make it more compatible with the technology used by our visitors. However, we may combine it with other information in an attempt to identify you or we may combine it with information that does identify y</w:t>
      </w:r>
      <w:r w:rsidRPr="00701B0A">
        <w:t xml:space="preserve">ou. We may also review our server logs for security purposes – for example, to detect intrusions into our network – and we might share our server logs, which contain visitors’ IP addresses, with the appropriate investigative authorities who could use that </w:t>
      </w:r>
      <w:r w:rsidRPr="00701B0A">
        <w:t>information to trace and identify you.</w:t>
      </w:r>
    </w:p>
    <w:p w14:paraId="07D1A6F3" w14:textId="77777777" w:rsidR="00137BEC" w:rsidRPr="00701B0A" w:rsidRDefault="007E5050">
      <w:pPr>
        <w:pStyle w:val="NGEBody"/>
        <w:ind w:firstLine="0"/>
      </w:pPr>
      <w:r w:rsidRPr="00701B0A">
        <w:rPr>
          <w:b/>
        </w:rPr>
        <w:t>Information collected by cookies and other technologies.</w:t>
      </w:r>
      <w:r w:rsidRPr="00701B0A">
        <w:t xml:space="preserve"> We use “cookies” and other tracking technologies to collect information and support certain features of the Site.  Cookies are identifiers we transfer to your d</w:t>
      </w:r>
      <w:r w:rsidRPr="00701B0A">
        <w:t xml:space="preserve">evice that allow us to recognize your device and tell us how and when pages and features in our Site and Services are visited and by how many people. </w:t>
      </w:r>
    </w:p>
    <w:p w14:paraId="10FE78F2" w14:textId="77777777" w:rsidR="00137BEC" w:rsidRPr="00701B0A" w:rsidRDefault="007E5050">
      <w:pPr>
        <w:rPr>
          <w:b/>
          <w:i/>
          <w:sz w:val="28"/>
          <w:szCs w:val="28"/>
        </w:rPr>
      </w:pPr>
      <w:r w:rsidRPr="00701B0A">
        <w:rPr>
          <w:b/>
          <w:i/>
          <w:sz w:val="28"/>
          <w:szCs w:val="28"/>
        </w:rPr>
        <w:t>How do we use your information?</w:t>
      </w:r>
    </w:p>
    <w:p w14:paraId="0D728607" w14:textId="77777777" w:rsidR="00137BEC" w:rsidRPr="00701B0A" w:rsidRDefault="00137BEC">
      <w:pPr>
        <w:rPr>
          <w:b/>
          <w:i/>
          <w:sz w:val="28"/>
          <w:szCs w:val="28"/>
        </w:rPr>
      </w:pPr>
    </w:p>
    <w:p w14:paraId="7D8C712A" w14:textId="77777777" w:rsidR="00137BEC" w:rsidRPr="00701B0A" w:rsidRDefault="007E5050">
      <w:pPr>
        <w:rPr>
          <w:b/>
        </w:rPr>
      </w:pPr>
      <w:r w:rsidRPr="00701B0A">
        <w:rPr>
          <w:bCs/>
        </w:rPr>
        <w:t xml:space="preserve">We process information in order to provide the Site and Services to you </w:t>
      </w:r>
      <w:r w:rsidRPr="00701B0A">
        <w:rPr>
          <w:bCs/>
        </w:rPr>
        <w:t xml:space="preserve">and any additional services you request, as well as to communicate with you. The precise purposes for which your personal information is processed will be determined by the request, and by applicable laws, regulatory guidance, and professional standards. </w:t>
      </w:r>
    </w:p>
    <w:p w14:paraId="0FDE420F" w14:textId="77777777" w:rsidR="00137BEC" w:rsidRPr="00701B0A" w:rsidRDefault="00137BEC">
      <w:pPr>
        <w:rPr>
          <w:bCs/>
          <w:szCs w:val="24"/>
        </w:rPr>
      </w:pPr>
    </w:p>
    <w:p w14:paraId="5C98FF35" w14:textId="77777777" w:rsidR="00137BEC" w:rsidRPr="00701B0A" w:rsidRDefault="007E5050">
      <w:pPr>
        <w:rPr>
          <w:bCs/>
          <w:szCs w:val="24"/>
        </w:rPr>
      </w:pPr>
      <w:r w:rsidRPr="00701B0A">
        <w:rPr>
          <w:bCs/>
          <w:szCs w:val="24"/>
        </w:rPr>
        <w:t>Generally, we use the information we collect from you to:</w:t>
      </w:r>
    </w:p>
    <w:p w14:paraId="74837236" w14:textId="77777777" w:rsidR="00137BEC" w:rsidRPr="00701B0A" w:rsidRDefault="00137BEC">
      <w:pPr>
        <w:rPr>
          <w:bCs/>
          <w:szCs w:val="24"/>
        </w:rPr>
      </w:pPr>
    </w:p>
    <w:p w14:paraId="71C17946" w14:textId="77777777" w:rsidR="00137BEC" w:rsidRPr="00701B0A" w:rsidRDefault="007E5050">
      <w:pPr>
        <w:numPr>
          <w:ilvl w:val="0"/>
          <w:numId w:val="8"/>
        </w:numPr>
        <w:rPr>
          <w:b/>
        </w:rPr>
      </w:pPr>
      <w:r w:rsidRPr="00701B0A">
        <w:rPr>
          <w:b/>
        </w:rPr>
        <w:t>Provide the Site, Services, and any other information or services you request to you.</w:t>
      </w:r>
    </w:p>
    <w:p w14:paraId="265675C8" w14:textId="77777777" w:rsidR="00137BEC" w:rsidRPr="00701B0A" w:rsidRDefault="00137BEC">
      <w:pPr>
        <w:rPr>
          <w:b/>
        </w:rPr>
      </w:pPr>
    </w:p>
    <w:p w14:paraId="5DF13D2A" w14:textId="77777777" w:rsidR="00137BEC" w:rsidRPr="00701B0A" w:rsidRDefault="007E5050">
      <w:pPr>
        <w:numPr>
          <w:ilvl w:val="0"/>
          <w:numId w:val="8"/>
        </w:numPr>
        <w:rPr>
          <w:i/>
        </w:rPr>
      </w:pPr>
      <w:r w:rsidRPr="00701B0A">
        <w:rPr>
          <w:b/>
          <w:szCs w:val="24"/>
        </w:rPr>
        <w:t xml:space="preserve">Support the Site, Services, and our business.  </w:t>
      </w:r>
      <w:r w:rsidRPr="00701B0A">
        <w:rPr>
          <w:szCs w:val="24"/>
        </w:rPr>
        <w:t>For example, we may use your information to respond to inquiri</w:t>
      </w:r>
      <w:r w:rsidRPr="00701B0A">
        <w:rPr>
          <w:szCs w:val="24"/>
        </w:rPr>
        <w:t>es regarding our products, services, and other offerings, and troubleshoot any issues with the Site or Services.</w:t>
      </w:r>
      <w:r w:rsidRPr="00701B0A">
        <w:rPr>
          <w:b/>
          <w:szCs w:val="24"/>
        </w:rPr>
        <w:t xml:space="preserve"> </w:t>
      </w:r>
    </w:p>
    <w:p w14:paraId="0AC4675A" w14:textId="77777777" w:rsidR="00137BEC" w:rsidRPr="00701B0A" w:rsidRDefault="00137BEC">
      <w:pPr>
        <w:ind w:left="720"/>
        <w:rPr>
          <w:i/>
        </w:rPr>
      </w:pPr>
    </w:p>
    <w:p w14:paraId="2BBD9B2C" w14:textId="77777777" w:rsidR="00137BEC" w:rsidRPr="00701B0A" w:rsidRDefault="007E5050">
      <w:pPr>
        <w:numPr>
          <w:ilvl w:val="0"/>
          <w:numId w:val="8"/>
        </w:numPr>
        <w:rPr>
          <w:i/>
        </w:rPr>
      </w:pPr>
      <w:r w:rsidRPr="00701B0A">
        <w:rPr>
          <w:b/>
          <w:bCs/>
          <w:szCs w:val="24"/>
        </w:rPr>
        <w:t>Manage our business needs, such as operating, monitoring, analyzing, and improving the Services and the Site’s performance and functionality.</w:t>
      </w:r>
      <w:r w:rsidRPr="00701B0A">
        <w:rPr>
          <w:b/>
          <w:bCs/>
          <w:szCs w:val="24"/>
        </w:rPr>
        <w:t xml:space="preserve">  </w:t>
      </w:r>
      <w:r w:rsidRPr="00701B0A">
        <w:rPr>
          <w:bCs/>
          <w:szCs w:val="24"/>
        </w:rPr>
        <w:t>For example, we analyze website user behavior and conduct research and analysis about the way you and other users use the Site and Services.</w:t>
      </w:r>
    </w:p>
    <w:p w14:paraId="23F6B8A9" w14:textId="77777777" w:rsidR="00137BEC" w:rsidRPr="00701B0A" w:rsidRDefault="00137BEC">
      <w:pPr>
        <w:ind w:left="720"/>
        <w:rPr>
          <w:i/>
        </w:rPr>
      </w:pPr>
    </w:p>
    <w:p w14:paraId="4B16DE6C" w14:textId="77777777" w:rsidR="00137BEC" w:rsidRPr="00701B0A" w:rsidRDefault="007E5050">
      <w:pPr>
        <w:numPr>
          <w:ilvl w:val="0"/>
          <w:numId w:val="8"/>
        </w:numPr>
        <w:rPr>
          <w:bCs/>
          <w:szCs w:val="24"/>
        </w:rPr>
      </w:pPr>
      <w:r w:rsidRPr="00701B0A">
        <w:rPr>
          <w:b/>
          <w:bCs/>
          <w:szCs w:val="24"/>
        </w:rPr>
        <w:lastRenderedPageBreak/>
        <w:t xml:space="preserve">Manage risk and protect the Site. </w:t>
      </w:r>
      <w:r w:rsidRPr="00701B0A">
        <w:rPr>
          <w:bCs/>
          <w:szCs w:val="24"/>
        </w:rPr>
        <w:t>We use data to better protect the Site, Services, and you by helping to detect</w:t>
      </w:r>
      <w:r w:rsidRPr="00701B0A">
        <w:rPr>
          <w:bCs/>
          <w:szCs w:val="24"/>
        </w:rPr>
        <w:t xml:space="preserve"> and prevent fraud and abuse of the Site and Services. </w:t>
      </w:r>
    </w:p>
    <w:p w14:paraId="475FA376" w14:textId="77777777" w:rsidR="00137BEC" w:rsidRPr="00701B0A" w:rsidRDefault="00137BEC">
      <w:pPr>
        <w:ind w:left="720"/>
        <w:rPr>
          <w:bCs/>
          <w:szCs w:val="24"/>
        </w:rPr>
      </w:pPr>
    </w:p>
    <w:p w14:paraId="3B0EB19F" w14:textId="77777777" w:rsidR="00137BEC" w:rsidRPr="00701B0A" w:rsidRDefault="007E5050">
      <w:pPr>
        <w:numPr>
          <w:ilvl w:val="0"/>
          <w:numId w:val="8"/>
        </w:numPr>
        <w:rPr>
          <w:bCs/>
          <w:szCs w:val="24"/>
        </w:rPr>
      </w:pPr>
      <w:r w:rsidRPr="00701B0A">
        <w:rPr>
          <w:b/>
          <w:bCs/>
          <w:szCs w:val="24"/>
        </w:rPr>
        <w:t>Tailor our offerings, and the offerings of our third-party partners, to your preferences and apparent interests</w:t>
      </w:r>
      <w:r w:rsidRPr="00701B0A">
        <w:rPr>
          <w:bCs/>
          <w:szCs w:val="24"/>
        </w:rPr>
        <w:t xml:space="preserve">.  </w:t>
      </w:r>
    </w:p>
    <w:p w14:paraId="3DC0ECBD" w14:textId="77777777" w:rsidR="00137BEC" w:rsidRPr="00701B0A" w:rsidRDefault="00137BEC">
      <w:pPr>
        <w:ind w:left="720"/>
        <w:rPr>
          <w:bCs/>
          <w:szCs w:val="24"/>
        </w:rPr>
      </w:pPr>
    </w:p>
    <w:p w14:paraId="2D46EF8B" w14:textId="77777777" w:rsidR="00137BEC" w:rsidRPr="00701B0A" w:rsidRDefault="007E5050">
      <w:pPr>
        <w:numPr>
          <w:ilvl w:val="0"/>
          <w:numId w:val="8"/>
        </w:numPr>
        <w:rPr>
          <w:bCs/>
          <w:szCs w:val="24"/>
        </w:rPr>
      </w:pPr>
      <w:r w:rsidRPr="00701B0A">
        <w:rPr>
          <w:b/>
          <w:bCs/>
          <w:szCs w:val="24"/>
        </w:rPr>
        <w:t>Improve the Site, Services, and our business, and develop new products and services</w:t>
      </w:r>
      <w:r w:rsidRPr="00701B0A">
        <w:rPr>
          <w:b/>
          <w:bCs/>
          <w:szCs w:val="24"/>
        </w:rPr>
        <w:t>.</w:t>
      </w:r>
    </w:p>
    <w:p w14:paraId="15607C05" w14:textId="77777777" w:rsidR="00137BEC" w:rsidRPr="00701B0A" w:rsidRDefault="00137BEC">
      <w:pPr>
        <w:spacing w:line="288" w:lineRule="auto"/>
        <w:rPr>
          <w:bCs/>
          <w:szCs w:val="24"/>
        </w:rPr>
      </w:pPr>
    </w:p>
    <w:p w14:paraId="31827B19" w14:textId="77777777" w:rsidR="00137BEC" w:rsidRPr="00701B0A" w:rsidRDefault="007E5050">
      <w:pPr>
        <w:numPr>
          <w:ilvl w:val="0"/>
          <w:numId w:val="8"/>
        </w:numPr>
        <w:rPr>
          <w:b/>
          <w:i/>
        </w:rPr>
      </w:pPr>
      <w:r w:rsidRPr="00701B0A">
        <w:rPr>
          <w:b/>
        </w:rPr>
        <w:t>Maintain our records.</w:t>
      </w:r>
    </w:p>
    <w:p w14:paraId="75B93928" w14:textId="77777777" w:rsidR="00137BEC" w:rsidRPr="00701B0A" w:rsidRDefault="00137BEC">
      <w:pPr>
        <w:ind w:left="720"/>
        <w:rPr>
          <w:b/>
          <w:i/>
        </w:rPr>
      </w:pPr>
    </w:p>
    <w:p w14:paraId="5DD2B3E2" w14:textId="77777777" w:rsidR="00137BEC" w:rsidRPr="00701B0A" w:rsidRDefault="007E5050">
      <w:pPr>
        <w:numPr>
          <w:ilvl w:val="0"/>
          <w:numId w:val="8"/>
        </w:numPr>
        <w:rPr>
          <w:b/>
          <w:i/>
        </w:rPr>
      </w:pPr>
      <w:r w:rsidRPr="00701B0A">
        <w:rPr>
          <w:b/>
          <w:bCs/>
        </w:rPr>
        <w:t>Market, promote, and provide information regarding our and/or our third-party partners’ products, services, and other offerings.</w:t>
      </w:r>
    </w:p>
    <w:p w14:paraId="774BC4C8" w14:textId="77777777" w:rsidR="00137BEC" w:rsidRPr="00701B0A" w:rsidRDefault="00137BEC">
      <w:pPr>
        <w:ind w:left="720"/>
        <w:rPr>
          <w:b/>
          <w:i/>
        </w:rPr>
      </w:pPr>
    </w:p>
    <w:p w14:paraId="30C92B23" w14:textId="77777777" w:rsidR="00137BEC" w:rsidRPr="00701B0A" w:rsidRDefault="007E5050">
      <w:pPr>
        <w:numPr>
          <w:ilvl w:val="0"/>
          <w:numId w:val="8"/>
        </w:numPr>
        <w:rPr>
          <w:b/>
          <w:i/>
          <w:strike/>
        </w:rPr>
      </w:pPr>
      <w:r w:rsidRPr="00701B0A">
        <w:rPr>
          <w:b/>
          <w:bCs/>
          <w:strike/>
        </w:rPr>
        <w:t>Conduct processing necessary to fulfill other contractual obligations for you.</w:t>
      </w:r>
    </w:p>
    <w:p w14:paraId="3088A892" w14:textId="77777777" w:rsidR="00137BEC" w:rsidRPr="00701B0A" w:rsidRDefault="00137BEC">
      <w:pPr>
        <w:ind w:left="720"/>
        <w:rPr>
          <w:b/>
          <w:i/>
        </w:rPr>
      </w:pPr>
    </w:p>
    <w:p w14:paraId="05B7AE20" w14:textId="77777777" w:rsidR="00137BEC" w:rsidRPr="00701B0A" w:rsidRDefault="007E5050">
      <w:pPr>
        <w:numPr>
          <w:ilvl w:val="0"/>
          <w:numId w:val="8"/>
        </w:numPr>
        <w:rPr>
          <w:i/>
        </w:rPr>
      </w:pPr>
      <w:r w:rsidRPr="00701B0A">
        <w:rPr>
          <w:b/>
          <w:bCs/>
        </w:rPr>
        <w:t xml:space="preserve">Comply with our </w:t>
      </w:r>
      <w:r w:rsidRPr="00701B0A">
        <w:rPr>
          <w:b/>
          <w:bCs/>
        </w:rPr>
        <w:t>other contractual, legal, and regulatory obligations.</w:t>
      </w:r>
      <w:r w:rsidRPr="00701B0A">
        <w:rPr>
          <w:bCs/>
        </w:rPr>
        <w:t xml:space="preserve"> We will use your information as necessary to enforce the terms of the Site and Services, to address emergency situations, and to comply with our other contractual obligations and all applicable laws and</w:t>
      </w:r>
      <w:r w:rsidRPr="00701B0A">
        <w:rPr>
          <w:bCs/>
        </w:rPr>
        <w:t xml:space="preserve"> regulations.</w:t>
      </w:r>
    </w:p>
    <w:p w14:paraId="729FC73B" w14:textId="77777777" w:rsidR="00137BEC" w:rsidRPr="00701B0A" w:rsidRDefault="00137BEC">
      <w:pPr>
        <w:ind w:left="720"/>
        <w:rPr>
          <w:i/>
        </w:rPr>
      </w:pPr>
    </w:p>
    <w:p w14:paraId="76AB18D1" w14:textId="77777777" w:rsidR="00137BEC" w:rsidRPr="00701B0A" w:rsidRDefault="007E5050">
      <w:pPr>
        <w:numPr>
          <w:ilvl w:val="0"/>
          <w:numId w:val="8"/>
        </w:numPr>
      </w:pPr>
      <w:r w:rsidRPr="00701B0A">
        <w:rPr>
          <w:b/>
          <w:bCs/>
        </w:rPr>
        <w:t xml:space="preserve">Carry out other purposes for which you provide your consent. </w:t>
      </w:r>
      <w:r w:rsidRPr="00701B0A">
        <w:rPr>
          <w:bCs/>
        </w:rPr>
        <w:t xml:space="preserve">For example, we will use your information for other purposes which are disclosed to you at the time your information is collected or for purposes which can be inferred from or are </w:t>
      </w:r>
      <w:r w:rsidRPr="00701B0A">
        <w:rPr>
          <w:bCs/>
        </w:rPr>
        <w:t>obvious given the circumstances of collection.</w:t>
      </w:r>
      <w:r w:rsidRPr="00701B0A">
        <w:rPr>
          <w:b/>
          <w:bCs/>
        </w:rPr>
        <w:t xml:space="preserve"> </w:t>
      </w:r>
      <w:r w:rsidRPr="00701B0A">
        <w:rPr>
          <w:bCs/>
        </w:rPr>
        <w:t xml:space="preserve"> </w:t>
      </w:r>
    </w:p>
    <w:p w14:paraId="1CE409D5" w14:textId="77777777" w:rsidR="00137BEC" w:rsidRPr="00701B0A" w:rsidRDefault="00137BEC">
      <w:pPr>
        <w:rPr>
          <w:bCs/>
          <w:szCs w:val="24"/>
        </w:rPr>
      </w:pPr>
    </w:p>
    <w:p w14:paraId="7359E640" w14:textId="77777777" w:rsidR="00137BEC" w:rsidRPr="00701B0A" w:rsidRDefault="007E5050">
      <w:pPr>
        <w:rPr>
          <w:bCs/>
          <w:szCs w:val="24"/>
        </w:rPr>
      </w:pPr>
      <w:r w:rsidRPr="00701B0A">
        <w:rPr>
          <w:bCs/>
          <w:szCs w:val="24"/>
        </w:rPr>
        <w:t>Please see below for information about the choices you have about the ways we use your information.</w:t>
      </w:r>
    </w:p>
    <w:p w14:paraId="5AE31617" w14:textId="77777777" w:rsidR="00137BEC" w:rsidRPr="00701B0A" w:rsidRDefault="00137BEC">
      <w:pPr>
        <w:rPr>
          <w:bCs/>
          <w:szCs w:val="24"/>
        </w:rPr>
      </w:pPr>
    </w:p>
    <w:p w14:paraId="54D35F79" w14:textId="77777777" w:rsidR="00137BEC" w:rsidRPr="00701B0A" w:rsidRDefault="007E5050">
      <w:pPr>
        <w:rPr>
          <w:b/>
          <w:i/>
          <w:sz w:val="28"/>
          <w:szCs w:val="28"/>
        </w:rPr>
      </w:pPr>
      <w:r w:rsidRPr="00701B0A">
        <w:rPr>
          <w:b/>
          <w:i/>
          <w:sz w:val="28"/>
          <w:szCs w:val="28"/>
        </w:rPr>
        <w:t>Do we disclose any information to outside parties?</w:t>
      </w:r>
    </w:p>
    <w:p w14:paraId="4C028D1B" w14:textId="77777777" w:rsidR="00137BEC" w:rsidRPr="00701B0A" w:rsidRDefault="00137BEC">
      <w:pPr>
        <w:rPr>
          <w:b/>
          <w:i/>
          <w:sz w:val="28"/>
          <w:szCs w:val="28"/>
        </w:rPr>
      </w:pPr>
    </w:p>
    <w:p w14:paraId="18EC3115" w14:textId="77777777" w:rsidR="00137BEC" w:rsidRPr="00701B0A" w:rsidRDefault="007E5050">
      <w:pPr>
        <w:rPr>
          <w:bCs/>
          <w:szCs w:val="24"/>
        </w:rPr>
      </w:pPr>
      <w:r w:rsidRPr="00701B0A">
        <w:rPr>
          <w:bCs/>
          <w:szCs w:val="24"/>
        </w:rPr>
        <w:t xml:space="preserve">We do not sell, trade, or transfer your </w:t>
      </w:r>
      <w:r w:rsidRPr="00701B0A">
        <w:rPr>
          <w:bCs/>
          <w:szCs w:val="24"/>
        </w:rPr>
        <w:t>information to third parties, except in the circumstances described below.</w:t>
      </w:r>
    </w:p>
    <w:p w14:paraId="3823B82A" w14:textId="77777777" w:rsidR="00137BEC" w:rsidRPr="00701B0A" w:rsidRDefault="00137BEC">
      <w:pPr>
        <w:rPr>
          <w:bCs/>
          <w:szCs w:val="24"/>
        </w:rPr>
      </w:pPr>
    </w:p>
    <w:p w14:paraId="4D5CEC50" w14:textId="77777777" w:rsidR="00137BEC" w:rsidRPr="00701B0A" w:rsidRDefault="007E5050">
      <w:pPr>
        <w:spacing w:after="240"/>
        <w:rPr>
          <w:b/>
        </w:rPr>
      </w:pPr>
      <w:r w:rsidRPr="00701B0A">
        <w:rPr>
          <w:b/>
        </w:rPr>
        <w:t>Third-Party Service Providers</w:t>
      </w:r>
    </w:p>
    <w:p w14:paraId="00E296BA" w14:textId="77777777" w:rsidR="00137BEC" w:rsidRPr="00701B0A" w:rsidRDefault="007E5050">
      <w:pPr>
        <w:spacing w:after="240"/>
      </w:pPr>
      <w:r w:rsidRPr="00701B0A">
        <w:t>We may disclose your information to our vendors and other third-party service providers, such as website hosts, analytics providers, and payment proce</w:t>
      </w:r>
      <w:r w:rsidRPr="00701B0A">
        <w:t>ssors, that help us support features on the Site and provide our Services to you. Further, our online service providers may implement technologies that allow for the collection of personally identifiable information over time and across websites. We may al</w:t>
      </w:r>
      <w:r w:rsidRPr="00701B0A">
        <w:t>so disclose aggregated, de-identified information, and analyses and reports derived from such information, to our service providers. These service providers are responsible for their own compliance with data protection laws.</w:t>
      </w:r>
    </w:p>
    <w:p w14:paraId="0FBD12FF" w14:textId="77777777" w:rsidR="00137BEC" w:rsidRPr="00701B0A" w:rsidRDefault="007E5050">
      <w:pPr>
        <w:spacing w:after="240"/>
      </w:pPr>
      <w:r w:rsidRPr="00701B0A">
        <w:rPr>
          <w:rFonts w:eastAsia="Calibri"/>
          <w:color w:val="000000" w:themeColor="text1"/>
          <w:szCs w:val="24"/>
        </w:rPr>
        <w:t>We use Google Analytics to meas</w:t>
      </w:r>
      <w:r w:rsidRPr="00701B0A">
        <w:rPr>
          <w:rFonts w:eastAsia="Calibri"/>
          <w:color w:val="000000" w:themeColor="text1"/>
          <w:szCs w:val="24"/>
        </w:rPr>
        <w:t>ure and report how users interact with the Site, and to analyze the traffic to the Site and for the other purposes as set forth in this Privacy Policy.  For more information about Google Analytics and how it collects and processes data, please see “</w:t>
      </w:r>
      <w:hyperlink r:id="rId8" w:history="1">
        <w:r w:rsidRPr="00701B0A">
          <w:rPr>
            <w:rStyle w:val="Hyperlink"/>
            <w:rFonts w:eastAsia="Calibri"/>
            <w:color w:val="0000FF"/>
            <w:szCs w:val="24"/>
          </w:rPr>
          <w:t xml:space="preserve">How </w:t>
        </w:r>
        <w:r w:rsidRPr="00701B0A">
          <w:rPr>
            <w:rStyle w:val="Hyperlink"/>
            <w:rFonts w:eastAsia="Calibri"/>
            <w:color w:val="0000FF"/>
            <w:szCs w:val="24"/>
          </w:rPr>
          <w:lastRenderedPageBreak/>
          <w:t>Google Uses Data When You Use Our Partners’ Sites or Apps</w:t>
        </w:r>
      </w:hyperlink>
      <w:r w:rsidRPr="00701B0A">
        <w:rPr>
          <w:rFonts w:eastAsia="Calibri"/>
          <w:color w:val="000000" w:themeColor="text1"/>
          <w:szCs w:val="24"/>
        </w:rPr>
        <w:t>.” For more information about how Google uses and shares</w:t>
      </w:r>
      <w:r w:rsidRPr="00701B0A">
        <w:rPr>
          <w:color w:val="000000" w:themeColor="text1"/>
          <w:szCs w:val="24"/>
        </w:rPr>
        <w:t xml:space="preserve"> information collected by Google Analytics through your visits to </w:t>
      </w:r>
      <w:r w:rsidRPr="00701B0A">
        <w:rPr>
          <w:rFonts w:eastAsia="Calibri"/>
          <w:color w:val="000000" w:themeColor="text1"/>
          <w:szCs w:val="24"/>
        </w:rPr>
        <w:t>Site</w:t>
      </w:r>
      <w:r w:rsidRPr="00701B0A">
        <w:rPr>
          <w:color w:val="000000" w:themeColor="text1"/>
          <w:szCs w:val="24"/>
        </w:rPr>
        <w:t>, please s</w:t>
      </w:r>
      <w:r w:rsidRPr="00701B0A">
        <w:rPr>
          <w:color w:val="000000" w:themeColor="text1"/>
          <w:szCs w:val="24"/>
        </w:rPr>
        <w:t xml:space="preserve">ee Google’s </w:t>
      </w:r>
      <w:hyperlink r:id="rId9" w:history="1">
        <w:r w:rsidRPr="00701B0A">
          <w:rPr>
            <w:rStyle w:val="Hyperlink"/>
            <w:color w:val="0000FF"/>
            <w:szCs w:val="24"/>
          </w:rPr>
          <w:t>Terms of Service</w:t>
        </w:r>
      </w:hyperlink>
      <w:r w:rsidRPr="00701B0A">
        <w:rPr>
          <w:color w:val="000000" w:themeColor="text1"/>
          <w:szCs w:val="24"/>
        </w:rPr>
        <w:t xml:space="preserve"> and </w:t>
      </w:r>
      <w:hyperlink r:id="rId10" w:history="1">
        <w:r w:rsidRPr="00701B0A">
          <w:rPr>
            <w:rStyle w:val="Hyperlink"/>
            <w:color w:val="0000FF"/>
            <w:szCs w:val="24"/>
          </w:rPr>
          <w:t>Privacy Policy</w:t>
        </w:r>
      </w:hyperlink>
      <w:r w:rsidRPr="00701B0A">
        <w:rPr>
          <w:color w:val="000000" w:themeColor="text1"/>
          <w:szCs w:val="24"/>
        </w:rPr>
        <w:t xml:space="preserve">. If you do not want your </w:t>
      </w:r>
      <w:r w:rsidRPr="00701B0A">
        <w:rPr>
          <w:rFonts w:eastAsia="Calibri"/>
          <w:color w:val="000000" w:themeColor="text1"/>
          <w:szCs w:val="24"/>
        </w:rPr>
        <w:t xml:space="preserve">Site </w:t>
      </w:r>
      <w:r w:rsidRPr="00701B0A">
        <w:rPr>
          <w:color w:val="000000" w:themeColor="text1"/>
          <w:szCs w:val="24"/>
        </w:rPr>
        <w:t>visit data reported by the Google Analytics JavaScript, you can inst</w:t>
      </w:r>
      <w:r w:rsidRPr="00701B0A">
        <w:rPr>
          <w:color w:val="000000" w:themeColor="text1"/>
          <w:szCs w:val="24"/>
        </w:rPr>
        <w:t xml:space="preserve">all the Google Analytics opt-out browser add-on.  This add-on instructs the Google Analytics JavaScript to prohibit sending visit information to Google Analytics, but does not prevent information from being sent to the </w:t>
      </w:r>
      <w:r w:rsidRPr="00701B0A">
        <w:rPr>
          <w:rFonts w:eastAsia="Calibri"/>
          <w:color w:val="000000" w:themeColor="text1"/>
          <w:szCs w:val="24"/>
        </w:rPr>
        <w:t xml:space="preserve">Site </w:t>
      </w:r>
      <w:r w:rsidRPr="00701B0A">
        <w:rPr>
          <w:color w:val="000000" w:themeColor="text1"/>
          <w:szCs w:val="24"/>
        </w:rPr>
        <w:t>itself or in other ways to other</w:t>
      </w:r>
      <w:r w:rsidRPr="00701B0A">
        <w:rPr>
          <w:color w:val="000000" w:themeColor="text1"/>
          <w:szCs w:val="24"/>
        </w:rPr>
        <w:t xml:space="preserve"> website analytics services. Click</w:t>
      </w:r>
      <w:r w:rsidRPr="00701B0A">
        <w:rPr>
          <w:b/>
          <w:color w:val="000000" w:themeColor="text1"/>
          <w:szCs w:val="24"/>
        </w:rPr>
        <w:t xml:space="preserve"> </w:t>
      </w:r>
      <w:hyperlink r:id="rId11" w:history="1">
        <w:r w:rsidRPr="00701B0A">
          <w:rPr>
            <w:color w:val="0000FF"/>
            <w:szCs w:val="24"/>
            <w:u w:val="single"/>
          </w:rPr>
          <w:t>here</w:t>
        </w:r>
      </w:hyperlink>
      <w:r w:rsidRPr="00701B0A">
        <w:rPr>
          <w:color w:val="000000" w:themeColor="text1"/>
          <w:szCs w:val="24"/>
        </w:rPr>
        <w:t xml:space="preserve"> if you would like to learn more about the Google Analytics opt-out browser add-on, and click </w:t>
      </w:r>
      <w:hyperlink r:id="rId12" w:history="1">
        <w:r w:rsidRPr="00701B0A">
          <w:rPr>
            <w:color w:val="0000FF"/>
            <w:szCs w:val="24"/>
            <w:u w:val="single"/>
          </w:rPr>
          <w:t>here</w:t>
        </w:r>
      </w:hyperlink>
      <w:r w:rsidRPr="00701B0A">
        <w:rPr>
          <w:color w:val="000000" w:themeColor="text1"/>
          <w:szCs w:val="24"/>
        </w:rPr>
        <w:t xml:space="preserve"> to install the opt-out browser add-on.</w:t>
      </w:r>
    </w:p>
    <w:p w14:paraId="638E87AB" w14:textId="77777777" w:rsidR="00137BEC" w:rsidRPr="00701B0A" w:rsidRDefault="007E5050">
      <w:pPr>
        <w:spacing w:after="240"/>
        <w:rPr>
          <w:b/>
        </w:rPr>
      </w:pPr>
      <w:r w:rsidRPr="00701B0A">
        <w:rPr>
          <w:b/>
        </w:rPr>
        <w:t>Legal Requirements and Business Transfers</w:t>
      </w:r>
    </w:p>
    <w:p w14:paraId="6DF797F4" w14:textId="77777777" w:rsidR="00137BEC" w:rsidRPr="00701B0A" w:rsidRDefault="007E5050">
      <w:pPr>
        <w:spacing w:after="240"/>
      </w:pPr>
      <w:r w:rsidRPr="00701B0A">
        <w:t>We may disclose your information: (i) if we are required to do so by law, legal process, statute, rule, regulation, or professional standard, or to respond to a su</w:t>
      </w:r>
      <w:r w:rsidRPr="00701B0A">
        <w:t>bpoena, search warrant, or other government official request; (ii) when we believe disclosure is necessary or appropriate to prevent physical harm or financial loss; (iii) in connection with an investigation of a complaint, security threat, or suspected or</w:t>
      </w:r>
      <w:r w:rsidRPr="00701B0A">
        <w:t xml:space="preserve"> actual illegal activity; (iv) in connection with an internal audit; or (v) in the event that XX is subject to mergers, acquisitions, joint ventures, sales of assets, reorganizations, divestitures, dissolutions, bankruptcies, liquidations, or other types o</w:t>
      </w:r>
      <w:r w:rsidRPr="00701B0A">
        <w:t xml:space="preserve">f business transactions. In these types of transactions, your information (including personal information) may be shared, sold, or transferred, and it may be used subsequently by a third party. </w:t>
      </w:r>
    </w:p>
    <w:p w14:paraId="4E8D524B" w14:textId="77777777" w:rsidR="00137BEC" w:rsidRPr="00701B0A" w:rsidRDefault="007E5050">
      <w:pPr>
        <w:rPr>
          <w:b/>
          <w:i/>
          <w:sz w:val="28"/>
          <w:szCs w:val="28"/>
        </w:rPr>
      </w:pPr>
      <w:r w:rsidRPr="00701B0A">
        <w:rPr>
          <w:b/>
          <w:i/>
          <w:sz w:val="28"/>
          <w:szCs w:val="28"/>
        </w:rPr>
        <w:t>What choices do you have about your information?</w:t>
      </w:r>
    </w:p>
    <w:p w14:paraId="1E9ADB65" w14:textId="77777777" w:rsidR="00137BEC" w:rsidRPr="00701B0A" w:rsidRDefault="00137BEC">
      <w:pPr>
        <w:rPr>
          <w:b/>
          <w:i/>
          <w:sz w:val="28"/>
          <w:szCs w:val="28"/>
        </w:rPr>
      </w:pPr>
    </w:p>
    <w:p w14:paraId="35DF647E" w14:textId="77777777" w:rsidR="00137BEC" w:rsidRPr="00701B0A" w:rsidRDefault="007E5050">
      <w:pPr>
        <w:spacing w:after="240"/>
      </w:pPr>
      <w:r w:rsidRPr="00701B0A">
        <w:t>We offer ce</w:t>
      </w:r>
      <w:r w:rsidRPr="00701B0A">
        <w:t xml:space="preserve">rtain choices about how we communicate with you and what information we obtain about you and share with others.  </w:t>
      </w:r>
    </w:p>
    <w:p w14:paraId="561F1575" w14:textId="77777777" w:rsidR="00137BEC" w:rsidRPr="00701B0A" w:rsidRDefault="007E5050">
      <w:pPr>
        <w:rPr>
          <w:bCs/>
          <w:strike/>
          <w:szCs w:val="24"/>
        </w:rPr>
      </w:pPr>
      <w:r w:rsidRPr="00701B0A">
        <w:rPr>
          <w:b/>
          <w:bCs/>
          <w:iCs/>
          <w:strike/>
          <w:szCs w:val="24"/>
        </w:rPr>
        <w:t>Account</w:t>
      </w:r>
      <w:r w:rsidRPr="00701B0A">
        <w:rPr>
          <w:b/>
          <w:bCs/>
          <w:strike/>
          <w:szCs w:val="24"/>
        </w:rPr>
        <w:t>.</w:t>
      </w:r>
      <w:r w:rsidRPr="00701B0A">
        <w:rPr>
          <w:bCs/>
          <w:strike/>
          <w:szCs w:val="24"/>
        </w:rPr>
        <w:t xml:space="preserve">  </w:t>
      </w:r>
      <w:r w:rsidRPr="00701B0A">
        <w:rPr>
          <w:strike/>
        </w:rPr>
        <w:t xml:space="preserve">If you have created an account on the Site, you can update, modify, or delete certain of your account information and </w:t>
      </w:r>
      <w:r w:rsidRPr="00701B0A">
        <w:rPr>
          <w:strike/>
        </w:rPr>
        <w:t>preferences after you log into your account using the features and functionalities available there</w:t>
      </w:r>
      <w:r w:rsidRPr="00701B0A">
        <w:rPr>
          <w:bCs/>
          <w:strike/>
          <w:szCs w:val="24"/>
        </w:rPr>
        <w:t>.</w:t>
      </w:r>
    </w:p>
    <w:p w14:paraId="018701A0" w14:textId="77777777" w:rsidR="00137BEC" w:rsidRPr="00701B0A" w:rsidRDefault="00137BEC">
      <w:pPr>
        <w:rPr>
          <w:bCs/>
          <w:szCs w:val="24"/>
        </w:rPr>
      </w:pPr>
    </w:p>
    <w:p w14:paraId="3355FB9E" w14:textId="77777777" w:rsidR="00137BEC" w:rsidRPr="00701B0A" w:rsidRDefault="007E5050">
      <w:pPr>
        <w:rPr>
          <w:bCs/>
          <w:szCs w:val="24"/>
        </w:rPr>
      </w:pPr>
      <w:r w:rsidRPr="00701B0A">
        <w:rPr>
          <w:b/>
          <w:bCs/>
          <w:szCs w:val="24"/>
        </w:rPr>
        <w:t>Email preferences.</w:t>
      </w:r>
      <w:r w:rsidRPr="00701B0A">
        <w:rPr>
          <w:bCs/>
          <w:szCs w:val="24"/>
        </w:rPr>
        <w:t xml:space="preserve">  You</w:t>
      </w:r>
      <w:r w:rsidRPr="00701B0A">
        <w:t xml:space="preserve"> may opt out from receiving any promotional or informational emails from us by following the instructions for unsubscribing in the e</w:t>
      </w:r>
      <w:r w:rsidRPr="00701B0A">
        <w:t xml:space="preserve">mails we send to you or by contacting us at the email address below. </w:t>
      </w:r>
      <w:r w:rsidRPr="00701B0A">
        <w:rPr>
          <w:bCs/>
          <w:szCs w:val="24"/>
        </w:rPr>
        <w:t xml:space="preserve">However, you cannot opt out of any transactional emails related to your account registration or transactions with or relating to the Site.  </w:t>
      </w:r>
    </w:p>
    <w:p w14:paraId="04A2A17D" w14:textId="77777777" w:rsidR="00137BEC" w:rsidRPr="00701B0A" w:rsidRDefault="00137BEC">
      <w:pPr>
        <w:rPr>
          <w:b/>
          <w:bCs/>
          <w:szCs w:val="24"/>
        </w:rPr>
      </w:pPr>
    </w:p>
    <w:p w14:paraId="6E19E327" w14:textId="77777777" w:rsidR="00137BEC" w:rsidRPr="00701B0A" w:rsidRDefault="007E5050">
      <w:pPr>
        <w:rPr>
          <w:bCs/>
          <w:szCs w:val="24"/>
        </w:rPr>
      </w:pPr>
      <w:r w:rsidRPr="00701B0A">
        <w:rPr>
          <w:b/>
          <w:bCs/>
          <w:szCs w:val="24"/>
        </w:rPr>
        <w:t xml:space="preserve">Do Not Track.  </w:t>
      </w:r>
      <w:r w:rsidRPr="00701B0A">
        <w:rPr>
          <w:bCs/>
          <w:szCs w:val="24"/>
        </w:rPr>
        <w:t>While we take all reasonable s</w:t>
      </w:r>
      <w:r w:rsidRPr="00701B0A">
        <w:rPr>
          <w:bCs/>
          <w:szCs w:val="24"/>
        </w:rPr>
        <w:t>teps to protect the privacy of our website visitors, we cannot promise that the current limitations of our online applications programming will address every browser setting or honor every personal browser preference. In particular, we have not implemented</w:t>
      </w:r>
      <w:r w:rsidRPr="00701B0A">
        <w:rPr>
          <w:bCs/>
          <w:szCs w:val="24"/>
        </w:rPr>
        <w:t xml:space="preserve"> the necessary program changes to honor “Do Not Track” or “DNT” browser signals. As our online applications programming is refined, we will take all reasonable steps to honor such requests in the future. Please return to this Policy for further updates on </w:t>
      </w:r>
      <w:r w:rsidRPr="00701B0A">
        <w:rPr>
          <w:bCs/>
          <w:szCs w:val="24"/>
        </w:rPr>
        <w:t xml:space="preserve">this topic. </w:t>
      </w:r>
    </w:p>
    <w:p w14:paraId="722C5433" w14:textId="77777777" w:rsidR="00137BEC" w:rsidRPr="00701B0A" w:rsidRDefault="00137BEC">
      <w:pPr>
        <w:rPr>
          <w:bCs/>
          <w:szCs w:val="24"/>
        </w:rPr>
      </w:pPr>
    </w:p>
    <w:p w14:paraId="29A728E2" w14:textId="77777777" w:rsidR="00137BEC" w:rsidRPr="00701B0A" w:rsidRDefault="007E5050">
      <w:r w:rsidRPr="00701B0A">
        <w:rPr>
          <w:b/>
          <w:bCs/>
        </w:rPr>
        <w:t xml:space="preserve">Cookies.  </w:t>
      </w:r>
      <w:r w:rsidRPr="00701B0A">
        <w:t>Most web browsers automatically accept cookies, but you can change your browser’s settings to disable all or certain cookies if you wish. Please be aware that if you change the preferences on your device to prevent or limit your device’s acceptance of cook</w:t>
      </w:r>
      <w:r w:rsidRPr="00701B0A">
        <w:t xml:space="preserve">ies, this may prevent you from taking advantage of some of the features on the </w:t>
      </w:r>
      <w:r w:rsidRPr="00701B0A">
        <w:rPr>
          <w:rFonts w:ascii="Brandon Text" w:eastAsia="Calibri" w:hAnsi="Brandon Text"/>
          <w:color w:val="000000" w:themeColor="text1"/>
          <w:szCs w:val="24"/>
        </w:rPr>
        <w:t>Site</w:t>
      </w:r>
      <w:r w:rsidRPr="00701B0A">
        <w:t xml:space="preserve">. </w:t>
      </w:r>
    </w:p>
    <w:p w14:paraId="0CD81F6D" w14:textId="77777777" w:rsidR="00137BEC" w:rsidRPr="00701B0A" w:rsidRDefault="00137BEC"/>
    <w:p w14:paraId="5A3A4A59" w14:textId="77777777" w:rsidR="00137BEC" w:rsidRPr="00701B0A" w:rsidRDefault="007E5050">
      <w:pPr>
        <w:spacing w:after="160"/>
        <w:rPr>
          <w:rFonts w:eastAsiaTheme="minorHAnsi"/>
          <w:b/>
          <w:bCs/>
          <w:i/>
          <w:sz w:val="28"/>
          <w:szCs w:val="28"/>
        </w:rPr>
      </w:pPr>
      <w:r w:rsidRPr="00701B0A">
        <w:rPr>
          <w:rFonts w:eastAsiaTheme="minorHAnsi"/>
          <w:b/>
          <w:bCs/>
          <w:i/>
          <w:sz w:val="28"/>
          <w:szCs w:val="28"/>
        </w:rPr>
        <w:t>Location of the Site</w:t>
      </w:r>
    </w:p>
    <w:p w14:paraId="0943298D" w14:textId="77777777" w:rsidR="00137BEC" w:rsidRPr="00701B0A" w:rsidRDefault="007E5050">
      <w:pPr>
        <w:spacing w:after="160"/>
        <w:rPr>
          <w:rFonts w:eastAsiaTheme="minorHAnsi"/>
          <w:bCs/>
          <w:szCs w:val="24"/>
        </w:rPr>
      </w:pPr>
      <w:r w:rsidRPr="00701B0A">
        <w:rPr>
          <w:rFonts w:eastAsiaTheme="minorHAnsi"/>
          <w:bCs/>
          <w:szCs w:val="24"/>
        </w:rPr>
        <w:t xml:space="preserve">The </w:t>
      </w:r>
      <w:r w:rsidRPr="00701B0A">
        <w:rPr>
          <w:rFonts w:ascii="Brandon Text" w:eastAsia="Calibri" w:hAnsi="Brandon Text"/>
          <w:color w:val="000000" w:themeColor="text1"/>
          <w:szCs w:val="24"/>
        </w:rPr>
        <w:t xml:space="preserve">Site </w:t>
      </w:r>
      <w:r w:rsidRPr="00701B0A">
        <w:rPr>
          <w:rFonts w:eastAsiaTheme="minorHAnsi"/>
          <w:bCs/>
          <w:szCs w:val="24"/>
        </w:rPr>
        <w:t>is hosted and operated in the United States.  However, we and our service providers may store information about individuals in the United S</w:t>
      </w:r>
      <w:r w:rsidRPr="00701B0A">
        <w:rPr>
          <w:rFonts w:eastAsiaTheme="minorHAnsi"/>
          <w:bCs/>
          <w:szCs w:val="24"/>
        </w:rPr>
        <w:t>tates, or we may transfer it to, and store it within, other countries.</w:t>
      </w:r>
    </w:p>
    <w:p w14:paraId="709DCB4E" w14:textId="77777777" w:rsidR="00137BEC" w:rsidRPr="00701B0A" w:rsidRDefault="007E5050">
      <w:pPr>
        <w:spacing w:after="160"/>
        <w:rPr>
          <w:rFonts w:eastAsiaTheme="minorHAnsi"/>
          <w:bCs/>
          <w:szCs w:val="24"/>
        </w:rPr>
      </w:pPr>
      <w:r w:rsidRPr="00701B0A">
        <w:rPr>
          <w:rFonts w:eastAsiaTheme="minorHAnsi"/>
          <w:bCs/>
          <w:szCs w:val="24"/>
        </w:rPr>
        <w:t xml:space="preserve">Visitors from jurisdictions outside the United States visit the Site at their own choice and risk. </w:t>
      </w:r>
    </w:p>
    <w:p w14:paraId="708D5B4E" w14:textId="77777777" w:rsidR="00137BEC" w:rsidRPr="00701B0A" w:rsidRDefault="007E5050">
      <w:pPr>
        <w:spacing w:after="160"/>
        <w:rPr>
          <w:rFonts w:eastAsiaTheme="minorHAnsi"/>
          <w:bCs/>
          <w:szCs w:val="24"/>
        </w:rPr>
      </w:pPr>
      <w:r w:rsidRPr="00701B0A">
        <w:rPr>
          <w:rFonts w:eastAsiaTheme="minorHAnsi"/>
          <w:bCs/>
          <w:szCs w:val="24"/>
        </w:rPr>
        <w:t>If you are not a resident of the United States, you acknowledge and agree that we may</w:t>
      </w:r>
      <w:r w:rsidRPr="00701B0A">
        <w:rPr>
          <w:rFonts w:eastAsiaTheme="minorHAnsi"/>
          <w:bCs/>
          <w:szCs w:val="24"/>
        </w:rPr>
        <w:t xml:space="preserve"> collect and use your personal information outside your home jurisdiction, and that we may store your personal information in the United States or elsewhere. Please note that the level of legal protection provided in the United States from which you may ac</w:t>
      </w:r>
      <w:r w:rsidRPr="00701B0A">
        <w:rPr>
          <w:rFonts w:eastAsiaTheme="minorHAnsi"/>
          <w:bCs/>
          <w:szCs w:val="24"/>
        </w:rPr>
        <w:t xml:space="preserve">cess the </w:t>
      </w:r>
      <w:r w:rsidRPr="00701B0A">
        <w:rPr>
          <w:rFonts w:ascii="Brandon Text" w:eastAsia="Calibri" w:hAnsi="Brandon Text"/>
          <w:color w:val="000000" w:themeColor="text1"/>
          <w:szCs w:val="24"/>
        </w:rPr>
        <w:t xml:space="preserve">Site </w:t>
      </w:r>
      <w:r w:rsidRPr="00701B0A">
        <w:rPr>
          <w:rFonts w:eastAsiaTheme="minorHAnsi"/>
          <w:bCs/>
          <w:szCs w:val="24"/>
        </w:rPr>
        <w:t>may not be as stringent as that under privacy standards or the privacy laws of other countries, possibly including your home jurisdiction.</w:t>
      </w:r>
    </w:p>
    <w:p w14:paraId="79F4B5CB" w14:textId="77777777" w:rsidR="00137BEC" w:rsidRPr="00701B0A" w:rsidRDefault="007E5050">
      <w:pPr>
        <w:rPr>
          <w:b/>
          <w:i/>
          <w:sz w:val="28"/>
          <w:szCs w:val="28"/>
        </w:rPr>
      </w:pPr>
      <w:r w:rsidRPr="00701B0A">
        <w:rPr>
          <w:b/>
          <w:i/>
          <w:sz w:val="28"/>
          <w:szCs w:val="28"/>
        </w:rPr>
        <w:t>How long do we retain your information?</w:t>
      </w:r>
    </w:p>
    <w:p w14:paraId="3BEF33B1" w14:textId="77777777" w:rsidR="00137BEC" w:rsidRPr="00701B0A" w:rsidRDefault="00137BEC">
      <w:pPr>
        <w:rPr>
          <w:b/>
          <w:i/>
          <w:sz w:val="28"/>
          <w:szCs w:val="28"/>
        </w:rPr>
      </w:pPr>
    </w:p>
    <w:p w14:paraId="629EEC62" w14:textId="77777777" w:rsidR="00137BEC" w:rsidRPr="00701B0A" w:rsidRDefault="007E5050">
      <w:pPr>
        <w:rPr>
          <w:bCs/>
        </w:rPr>
      </w:pPr>
      <w:r w:rsidRPr="00701B0A">
        <w:rPr>
          <w:bCs/>
        </w:rPr>
        <w:t>We will keep your information for the period necessary to fulf</w:t>
      </w:r>
      <w:r w:rsidRPr="00701B0A">
        <w:rPr>
          <w:bCs/>
        </w:rPr>
        <w:t>ill the purposes described in this Policy, unless a longer retention period is permitted or required by law.</w:t>
      </w:r>
    </w:p>
    <w:p w14:paraId="05DF58B3" w14:textId="77777777" w:rsidR="00137BEC" w:rsidRPr="00701B0A" w:rsidRDefault="00137BEC">
      <w:pPr>
        <w:rPr>
          <w:bCs/>
        </w:rPr>
      </w:pPr>
    </w:p>
    <w:p w14:paraId="645A907C" w14:textId="77777777" w:rsidR="00137BEC" w:rsidRPr="00701B0A" w:rsidRDefault="007E5050">
      <w:pPr>
        <w:rPr>
          <w:b/>
          <w:i/>
          <w:sz w:val="28"/>
          <w:szCs w:val="28"/>
        </w:rPr>
      </w:pPr>
      <w:r w:rsidRPr="00701B0A">
        <w:rPr>
          <w:b/>
          <w:i/>
          <w:sz w:val="28"/>
          <w:szCs w:val="28"/>
        </w:rPr>
        <w:t>Third-party links</w:t>
      </w:r>
    </w:p>
    <w:p w14:paraId="0165CD80" w14:textId="77777777" w:rsidR="00137BEC" w:rsidRPr="00701B0A" w:rsidRDefault="00137BEC">
      <w:pPr>
        <w:rPr>
          <w:b/>
          <w:i/>
          <w:sz w:val="28"/>
          <w:szCs w:val="28"/>
        </w:rPr>
      </w:pPr>
    </w:p>
    <w:p w14:paraId="398962EB" w14:textId="77777777" w:rsidR="00137BEC" w:rsidRPr="00701B0A" w:rsidRDefault="007E5050">
      <w:pPr>
        <w:spacing w:after="240"/>
      </w:pPr>
      <w:r w:rsidRPr="00701B0A">
        <w:t xml:space="preserve">Occasionally, at our discretion, we may link to third-party products or services on or through the </w:t>
      </w:r>
      <w:r w:rsidRPr="00701B0A">
        <w:rPr>
          <w:rFonts w:ascii="Brandon Text" w:eastAsia="Calibri" w:hAnsi="Brandon Text"/>
          <w:color w:val="000000" w:themeColor="text1"/>
          <w:szCs w:val="24"/>
        </w:rPr>
        <w:t xml:space="preserve">Site </w:t>
      </w:r>
      <w:r w:rsidRPr="00701B0A">
        <w:t>or Services. These thir</w:t>
      </w:r>
      <w:r w:rsidRPr="00701B0A">
        <w:t>d parties have separate and independent privacy policies. We therefore have no responsibility or liability for the content and activities of these linked sites. We urge you to read the privacy policies of other websites before submitting any information to</w:t>
      </w:r>
      <w:r w:rsidRPr="00701B0A">
        <w:t xml:space="preserve"> those websites.  </w:t>
      </w:r>
    </w:p>
    <w:p w14:paraId="66A4ACC8" w14:textId="77777777" w:rsidR="00137BEC" w:rsidRPr="00701B0A" w:rsidRDefault="007E5050">
      <w:pPr>
        <w:rPr>
          <w:b/>
          <w:i/>
          <w:sz w:val="28"/>
          <w:szCs w:val="28"/>
        </w:rPr>
      </w:pPr>
      <w:r w:rsidRPr="00701B0A">
        <w:rPr>
          <w:b/>
          <w:i/>
          <w:sz w:val="28"/>
          <w:szCs w:val="28"/>
        </w:rPr>
        <w:t>How do we protect your information?</w:t>
      </w:r>
    </w:p>
    <w:p w14:paraId="56857109" w14:textId="77777777" w:rsidR="00137BEC" w:rsidRPr="00701B0A" w:rsidRDefault="00137BEC">
      <w:pPr>
        <w:rPr>
          <w:b/>
          <w:i/>
          <w:sz w:val="28"/>
          <w:szCs w:val="28"/>
        </w:rPr>
      </w:pPr>
    </w:p>
    <w:p w14:paraId="584E5430" w14:textId="33C42DFA" w:rsidR="00137BEC" w:rsidRPr="00701B0A" w:rsidRDefault="006F36C6">
      <w:pPr>
        <w:spacing w:after="240"/>
      </w:pPr>
      <w:r w:rsidRPr="00701B0A">
        <w:t>Redwood Logistics</w:t>
      </w:r>
      <w:r w:rsidR="007E5050" w:rsidRPr="00701B0A">
        <w:t xml:space="preserve"> has implemented reasonable physical, technical, and administrative security standards to protect your information from unauthorized loss, misuse, alteration, or destruction. We strive to protect yo</w:t>
      </w:r>
      <w:r w:rsidR="007E5050" w:rsidRPr="00701B0A">
        <w:t>ur personal information against unauthorized access, use, or disclosure, using security technologies and procedures, such as encryption and limited access. Only authorized individuals access your personal information, and they receive training about the im</w:t>
      </w:r>
      <w:r w:rsidR="007E5050" w:rsidRPr="00701B0A">
        <w:t>portance of protecting personal information. However, no system or procedures are entirely secure or failsafe, and we do not guarantee the security of your information.</w:t>
      </w:r>
    </w:p>
    <w:p w14:paraId="5000A12F" w14:textId="77777777" w:rsidR="00137BEC" w:rsidRPr="00701B0A" w:rsidRDefault="007E5050">
      <w:pPr>
        <w:shd w:val="clear" w:color="auto" w:fill="FFFFFF"/>
        <w:rPr>
          <w:b/>
          <w:i/>
          <w:sz w:val="28"/>
          <w:szCs w:val="28"/>
        </w:rPr>
      </w:pPr>
      <w:r w:rsidRPr="00701B0A">
        <w:rPr>
          <w:b/>
          <w:i/>
          <w:sz w:val="28"/>
          <w:szCs w:val="28"/>
        </w:rPr>
        <w:t>California Privacy Notice</w:t>
      </w:r>
    </w:p>
    <w:p w14:paraId="4334698E" w14:textId="77777777" w:rsidR="00137BEC" w:rsidRPr="00701B0A" w:rsidRDefault="00137BEC">
      <w:pPr>
        <w:shd w:val="clear" w:color="auto" w:fill="FFFFFF"/>
        <w:rPr>
          <w:b/>
          <w:caps/>
          <w:color w:val="000000" w:themeColor="text1"/>
          <w:szCs w:val="24"/>
        </w:rPr>
      </w:pPr>
    </w:p>
    <w:p w14:paraId="4CC2527D" w14:textId="3FD526D0" w:rsidR="00137BEC" w:rsidRPr="00701B0A" w:rsidRDefault="007E5050">
      <w:r w:rsidRPr="00701B0A">
        <w:t xml:space="preserve">Pursuant to applicable California law, including the </w:t>
      </w:r>
      <w:r w:rsidRPr="00701B0A">
        <w:t>California Consumer Privacy Act (“</w:t>
      </w:r>
      <w:r w:rsidRPr="00701B0A">
        <w:rPr>
          <w:b/>
        </w:rPr>
        <w:t>CCPA</w:t>
      </w:r>
      <w:r w:rsidRPr="00701B0A">
        <w:t xml:space="preserve">”), </w:t>
      </w:r>
      <w:r w:rsidR="006C5584" w:rsidRPr="00701B0A">
        <w:t>Redwood Logistics</w:t>
      </w:r>
      <w:r w:rsidRPr="00701B0A">
        <w:t xml:space="preserve"> makes the following disclosures regarding the personal information we collect:</w:t>
      </w:r>
    </w:p>
    <w:p w14:paraId="55E36072" w14:textId="77777777" w:rsidR="00137BEC" w:rsidRPr="00701B0A" w:rsidRDefault="00137BEC">
      <w:pPr>
        <w:shd w:val="clear" w:color="auto" w:fill="FFFFFF"/>
        <w:rPr>
          <w:b/>
          <w:caps/>
          <w:color w:val="000000" w:themeColor="text1"/>
          <w:szCs w:val="24"/>
        </w:rPr>
      </w:pPr>
    </w:p>
    <w:tbl>
      <w:tblPr>
        <w:tblStyle w:val="TableGrid"/>
        <w:tblW w:w="0" w:type="auto"/>
        <w:tblLook w:val="04A0" w:firstRow="1" w:lastRow="0" w:firstColumn="1" w:lastColumn="0" w:noHBand="0" w:noVBand="1"/>
      </w:tblPr>
      <w:tblGrid>
        <w:gridCol w:w="1975"/>
        <w:gridCol w:w="1710"/>
        <w:gridCol w:w="3420"/>
        <w:gridCol w:w="2245"/>
      </w:tblGrid>
      <w:tr w:rsidR="00137BEC" w:rsidRPr="00701B0A" w14:paraId="5EB251C2" w14:textId="77777777">
        <w:tc>
          <w:tcPr>
            <w:tcW w:w="1975" w:type="dxa"/>
          </w:tcPr>
          <w:p w14:paraId="0EF7E9DB" w14:textId="77777777" w:rsidR="00137BEC" w:rsidRPr="00701B0A" w:rsidRDefault="007E5050">
            <w:pPr>
              <w:jc w:val="left"/>
              <w:rPr>
                <w:color w:val="000000" w:themeColor="text1"/>
                <w:szCs w:val="24"/>
              </w:rPr>
            </w:pPr>
            <w:r w:rsidRPr="00701B0A">
              <w:rPr>
                <w:b/>
                <w:bCs/>
                <w:color w:val="000000" w:themeColor="text1"/>
                <w:szCs w:val="24"/>
                <w:u w:val="single"/>
              </w:rPr>
              <w:t>Category of Personal Information</w:t>
            </w:r>
          </w:p>
        </w:tc>
        <w:tc>
          <w:tcPr>
            <w:tcW w:w="1710" w:type="dxa"/>
          </w:tcPr>
          <w:p w14:paraId="57D33460" w14:textId="77777777" w:rsidR="00137BEC" w:rsidRPr="00701B0A" w:rsidRDefault="007E5050">
            <w:pPr>
              <w:jc w:val="left"/>
              <w:rPr>
                <w:color w:val="000000" w:themeColor="text1"/>
                <w:szCs w:val="24"/>
              </w:rPr>
            </w:pPr>
            <w:r w:rsidRPr="00701B0A">
              <w:rPr>
                <w:b/>
                <w:bCs/>
                <w:color w:val="000000" w:themeColor="text1"/>
                <w:szCs w:val="24"/>
                <w:u w:val="single"/>
              </w:rPr>
              <w:t>Category of Source from which Data is Collected</w:t>
            </w:r>
          </w:p>
        </w:tc>
        <w:tc>
          <w:tcPr>
            <w:tcW w:w="3420" w:type="dxa"/>
          </w:tcPr>
          <w:p w14:paraId="5C8D1B18" w14:textId="77777777" w:rsidR="00137BEC" w:rsidRPr="00701B0A" w:rsidRDefault="007E5050">
            <w:pPr>
              <w:jc w:val="left"/>
              <w:rPr>
                <w:color w:val="000000" w:themeColor="text1"/>
                <w:szCs w:val="24"/>
              </w:rPr>
            </w:pPr>
            <w:r w:rsidRPr="00701B0A">
              <w:rPr>
                <w:b/>
                <w:bCs/>
                <w:color w:val="000000" w:themeColor="text1"/>
                <w:szCs w:val="24"/>
                <w:u w:val="single"/>
              </w:rPr>
              <w:t>Purpose of Collection</w:t>
            </w:r>
          </w:p>
        </w:tc>
        <w:tc>
          <w:tcPr>
            <w:tcW w:w="2245" w:type="dxa"/>
          </w:tcPr>
          <w:p w14:paraId="2C5547DA" w14:textId="77777777" w:rsidR="00137BEC" w:rsidRPr="00701B0A" w:rsidRDefault="007E5050">
            <w:pPr>
              <w:jc w:val="left"/>
              <w:rPr>
                <w:color w:val="000000" w:themeColor="text1"/>
                <w:szCs w:val="24"/>
              </w:rPr>
            </w:pPr>
            <w:r w:rsidRPr="00701B0A">
              <w:rPr>
                <w:b/>
                <w:bCs/>
                <w:color w:val="000000" w:themeColor="text1"/>
                <w:szCs w:val="24"/>
                <w:u w:val="single"/>
              </w:rPr>
              <w:t>Category of Third Parties to</w:t>
            </w:r>
            <w:r w:rsidRPr="00701B0A">
              <w:rPr>
                <w:b/>
                <w:bCs/>
                <w:color w:val="000000" w:themeColor="text1"/>
                <w:szCs w:val="24"/>
                <w:u w:val="single"/>
              </w:rPr>
              <w:t xml:space="preserve"> whom Data is Disclosed</w:t>
            </w:r>
          </w:p>
        </w:tc>
      </w:tr>
      <w:tr w:rsidR="00137BEC" w:rsidRPr="00701B0A" w14:paraId="2B84AC30" w14:textId="77777777">
        <w:tc>
          <w:tcPr>
            <w:tcW w:w="1975" w:type="dxa"/>
          </w:tcPr>
          <w:p w14:paraId="79F757F7" w14:textId="77777777" w:rsidR="00137BEC" w:rsidRPr="00701B0A" w:rsidRDefault="007E5050">
            <w:pPr>
              <w:jc w:val="left"/>
              <w:rPr>
                <w:color w:val="000000" w:themeColor="text1"/>
                <w:szCs w:val="24"/>
              </w:rPr>
            </w:pPr>
            <w:r w:rsidRPr="00701B0A">
              <w:rPr>
                <w:color w:val="000000" w:themeColor="text1"/>
                <w:szCs w:val="24"/>
              </w:rPr>
              <w:lastRenderedPageBreak/>
              <w:t>Contact information such as name, email address, phone number, mailing address</w:t>
            </w:r>
          </w:p>
        </w:tc>
        <w:tc>
          <w:tcPr>
            <w:tcW w:w="1710" w:type="dxa"/>
          </w:tcPr>
          <w:p w14:paraId="20F68C6D" w14:textId="77777777" w:rsidR="00137BEC" w:rsidRPr="00701B0A" w:rsidRDefault="007E5050">
            <w:pPr>
              <w:jc w:val="left"/>
              <w:rPr>
                <w:color w:val="000000" w:themeColor="text1"/>
                <w:szCs w:val="24"/>
              </w:rPr>
            </w:pPr>
            <w:r w:rsidRPr="00701B0A">
              <w:rPr>
                <w:color w:val="000000" w:themeColor="text1"/>
                <w:szCs w:val="24"/>
              </w:rPr>
              <w:t>Directly from users</w:t>
            </w:r>
          </w:p>
        </w:tc>
        <w:tc>
          <w:tcPr>
            <w:tcW w:w="3420" w:type="dxa"/>
          </w:tcPr>
          <w:p w14:paraId="2D760871" w14:textId="77777777" w:rsidR="00137BEC" w:rsidRPr="00701B0A" w:rsidRDefault="007E5050">
            <w:pPr>
              <w:jc w:val="left"/>
              <w:rPr>
                <w:color w:val="000000" w:themeColor="text1"/>
                <w:szCs w:val="24"/>
              </w:rPr>
            </w:pPr>
            <w:r w:rsidRPr="00701B0A">
              <w:rPr>
                <w:color w:val="000000" w:themeColor="text1"/>
                <w:szCs w:val="24"/>
              </w:rPr>
              <w:t>To provide the Services, to market and promote our offerings, and to support our electronic and digital programs</w:t>
            </w:r>
          </w:p>
        </w:tc>
        <w:tc>
          <w:tcPr>
            <w:tcW w:w="2245" w:type="dxa"/>
          </w:tcPr>
          <w:p w14:paraId="242E9E89" w14:textId="77777777" w:rsidR="00137BEC" w:rsidRPr="00701B0A" w:rsidRDefault="007E5050">
            <w:pPr>
              <w:jc w:val="left"/>
              <w:rPr>
                <w:color w:val="000000" w:themeColor="text1"/>
                <w:szCs w:val="24"/>
              </w:rPr>
            </w:pPr>
            <w:r w:rsidRPr="00701B0A">
              <w:rPr>
                <w:color w:val="000000" w:themeColor="text1"/>
                <w:szCs w:val="24"/>
              </w:rPr>
              <w:t xml:space="preserve">Service </w:t>
            </w:r>
            <w:r w:rsidRPr="00701B0A">
              <w:rPr>
                <w:color w:val="000000" w:themeColor="text1"/>
                <w:szCs w:val="24"/>
              </w:rPr>
              <w:t>Providers</w:t>
            </w:r>
          </w:p>
        </w:tc>
      </w:tr>
      <w:tr w:rsidR="00137BEC" w:rsidRPr="00701B0A" w14:paraId="6FB3A8AB" w14:textId="77777777">
        <w:tc>
          <w:tcPr>
            <w:tcW w:w="1975" w:type="dxa"/>
          </w:tcPr>
          <w:p w14:paraId="1BCE6CAE" w14:textId="77777777" w:rsidR="00137BEC" w:rsidRPr="00701B0A" w:rsidRDefault="007E5050">
            <w:pPr>
              <w:jc w:val="left"/>
              <w:rPr>
                <w:strike/>
                <w:color w:val="000000" w:themeColor="text1"/>
                <w:szCs w:val="24"/>
              </w:rPr>
            </w:pPr>
            <w:r w:rsidRPr="00701B0A">
              <w:rPr>
                <w:strike/>
                <w:color w:val="000000" w:themeColor="text1"/>
                <w:szCs w:val="24"/>
              </w:rPr>
              <w:t>Payment information such as credit card information</w:t>
            </w:r>
          </w:p>
        </w:tc>
        <w:tc>
          <w:tcPr>
            <w:tcW w:w="1710" w:type="dxa"/>
          </w:tcPr>
          <w:p w14:paraId="592C0E60" w14:textId="77777777" w:rsidR="00137BEC" w:rsidRPr="00701B0A" w:rsidRDefault="007E5050">
            <w:pPr>
              <w:jc w:val="left"/>
              <w:rPr>
                <w:strike/>
                <w:color w:val="000000" w:themeColor="text1"/>
                <w:szCs w:val="24"/>
              </w:rPr>
            </w:pPr>
            <w:r w:rsidRPr="00701B0A">
              <w:rPr>
                <w:strike/>
                <w:color w:val="000000" w:themeColor="text1"/>
                <w:szCs w:val="24"/>
              </w:rPr>
              <w:t>Directly from users</w:t>
            </w:r>
          </w:p>
        </w:tc>
        <w:tc>
          <w:tcPr>
            <w:tcW w:w="3420" w:type="dxa"/>
          </w:tcPr>
          <w:p w14:paraId="0A305770" w14:textId="77777777" w:rsidR="00137BEC" w:rsidRPr="00701B0A" w:rsidRDefault="007E5050">
            <w:pPr>
              <w:jc w:val="left"/>
              <w:rPr>
                <w:strike/>
                <w:color w:val="000000" w:themeColor="text1"/>
                <w:szCs w:val="24"/>
              </w:rPr>
            </w:pPr>
            <w:r w:rsidRPr="00701B0A">
              <w:rPr>
                <w:strike/>
                <w:color w:val="000000" w:themeColor="text1"/>
                <w:szCs w:val="24"/>
              </w:rPr>
              <w:t>To facilitate payment for orders placed through the Site</w:t>
            </w:r>
          </w:p>
        </w:tc>
        <w:tc>
          <w:tcPr>
            <w:tcW w:w="2245" w:type="dxa"/>
          </w:tcPr>
          <w:p w14:paraId="7B972000" w14:textId="77777777" w:rsidR="00137BEC" w:rsidRPr="00701B0A" w:rsidRDefault="007E5050">
            <w:pPr>
              <w:jc w:val="left"/>
              <w:rPr>
                <w:strike/>
                <w:color w:val="000000" w:themeColor="text1"/>
                <w:szCs w:val="24"/>
              </w:rPr>
            </w:pPr>
            <w:r w:rsidRPr="00701B0A">
              <w:rPr>
                <w:strike/>
                <w:color w:val="000000" w:themeColor="text1"/>
                <w:szCs w:val="24"/>
              </w:rPr>
              <w:t>Service Providers</w:t>
            </w:r>
          </w:p>
        </w:tc>
      </w:tr>
      <w:tr w:rsidR="00137BEC" w:rsidRPr="00701B0A" w14:paraId="40154DC7" w14:textId="77777777">
        <w:tc>
          <w:tcPr>
            <w:tcW w:w="1975" w:type="dxa"/>
          </w:tcPr>
          <w:p w14:paraId="5A5A8DF3" w14:textId="77777777" w:rsidR="00137BEC" w:rsidRPr="00701B0A" w:rsidRDefault="007E5050">
            <w:pPr>
              <w:jc w:val="left"/>
              <w:rPr>
                <w:strike/>
                <w:color w:val="000000" w:themeColor="text1"/>
                <w:szCs w:val="24"/>
              </w:rPr>
            </w:pPr>
            <w:r w:rsidRPr="00701B0A">
              <w:rPr>
                <w:strike/>
                <w:color w:val="000000" w:themeColor="text1"/>
                <w:szCs w:val="24"/>
              </w:rPr>
              <w:t>Order information and transaction history</w:t>
            </w:r>
          </w:p>
        </w:tc>
        <w:tc>
          <w:tcPr>
            <w:tcW w:w="1710" w:type="dxa"/>
          </w:tcPr>
          <w:p w14:paraId="5F04776C" w14:textId="77777777" w:rsidR="00137BEC" w:rsidRPr="00701B0A" w:rsidRDefault="007E5050">
            <w:pPr>
              <w:jc w:val="left"/>
              <w:rPr>
                <w:strike/>
                <w:color w:val="000000" w:themeColor="text1"/>
                <w:szCs w:val="24"/>
              </w:rPr>
            </w:pPr>
            <w:r w:rsidRPr="00701B0A">
              <w:rPr>
                <w:strike/>
                <w:color w:val="000000" w:themeColor="text1"/>
                <w:szCs w:val="24"/>
              </w:rPr>
              <w:t>Directly from users</w:t>
            </w:r>
          </w:p>
        </w:tc>
        <w:tc>
          <w:tcPr>
            <w:tcW w:w="3420" w:type="dxa"/>
          </w:tcPr>
          <w:p w14:paraId="49664366" w14:textId="77777777" w:rsidR="00137BEC" w:rsidRPr="00701B0A" w:rsidRDefault="007E5050">
            <w:pPr>
              <w:jc w:val="left"/>
              <w:rPr>
                <w:strike/>
                <w:color w:val="000000" w:themeColor="text1"/>
                <w:szCs w:val="24"/>
              </w:rPr>
            </w:pPr>
            <w:r w:rsidRPr="00701B0A">
              <w:rPr>
                <w:strike/>
                <w:color w:val="000000" w:themeColor="text1"/>
                <w:szCs w:val="24"/>
              </w:rPr>
              <w:t>To fulfill orders placed through th</w:t>
            </w:r>
            <w:r w:rsidRPr="00701B0A">
              <w:rPr>
                <w:strike/>
                <w:color w:val="000000" w:themeColor="text1"/>
                <w:szCs w:val="24"/>
              </w:rPr>
              <w:t xml:space="preserve">e Site, and to personalize our advertisements and promotions according to your preferences </w:t>
            </w:r>
          </w:p>
        </w:tc>
        <w:tc>
          <w:tcPr>
            <w:tcW w:w="2245" w:type="dxa"/>
          </w:tcPr>
          <w:p w14:paraId="73347FBC" w14:textId="77777777" w:rsidR="00137BEC" w:rsidRPr="00701B0A" w:rsidRDefault="007E5050">
            <w:pPr>
              <w:jc w:val="left"/>
              <w:rPr>
                <w:strike/>
                <w:color w:val="000000" w:themeColor="text1"/>
                <w:szCs w:val="24"/>
              </w:rPr>
            </w:pPr>
            <w:r w:rsidRPr="00701B0A">
              <w:rPr>
                <w:strike/>
                <w:color w:val="000000" w:themeColor="text1"/>
                <w:szCs w:val="24"/>
              </w:rPr>
              <w:t>Service Providers</w:t>
            </w:r>
          </w:p>
        </w:tc>
      </w:tr>
      <w:tr w:rsidR="00137BEC" w:rsidRPr="00701B0A" w14:paraId="5F488BA8" w14:textId="77777777">
        <w:tc>
          <w:tcPr>
            <w:tcW w:w="1975" w:type="dxa"/>
          </w:tcPr>
          <w:p w14:paraId="0C559626" w14:textId="77777777" w:rsidR="00137BEC" w:rsidRPr="00701B0A" w:rsidRDefault="007E5050">
            <w:pPr>
              <w:jc w:val="left"/>
              <w:rPr>
                <w:strike/>
                <w:color w:val="000000" w:themeColor="text1"/>
                <w:szCs w:val="24"/>
              </w:rPr>
            </w:pPr>
            <w:r w:rsidRPr="00701B0A">
              <w:rPr>
                <w:strike/>
                <w:color w:val="000000" w:themeColor="text1"/>
                <w:szCs w:val="24"/>
              </w:rPr>
              <w:t>User preferences such as interests, activities, and review content</w:t>
            </w:r>
          </w:p>
        </w:tc>
        <w:tc>
          <w:tcPr>
            <w:tcW w:w="1710" w:type="dxa"/>
          </w:tcPr>
          <w:p w14:paraId="4A6DF4E3" w14:textId="77777777" w:rsidR="00137BEC" w:rsidRPr="00701B0A" w:rsidRDefault="007E5050">
            <w:pPr>
              <w:jc w:val="left"/>
              <w:rPr>
                <w:strike/>
                <w:color w:val="000000" w:themeColor="text1"/>
                <w:szCs w:val="24"/>
              </w:rPr>
            </w:pPr>
            <w:r w:rsidRPr="00701B0A">
              <w:rPr>
                <w:strike/>
                <w:color w:val="000000" w:themeColor="text1"/>
                <w:szCs w:val="24"/>
              </w:rPr>
              <w:t>Directly from users</w:t>
            </w:r>
          </w:p>
        </w:tc>
        <w:tc>
          <w:tcPr>
            <w:tcW w:w="3420" w:type="dxa"/>
          </w:tcPr>
          <w:p w14:paraId="7758946F" w14:textId="77777777" w:rsidR="00137BEC" w:rsidRPr="00701B0A" w:rsidRDefault="007E5050">
            <w:pPr>
              <w:jc w:val="left"/>
              <w:rPr>
                <w:strike/>
                <w:color w:val="000000" w:themeColor="text1"/>
                <w:szCs w:val="24"/>
              </w:rPr>
            </w:pPr>
            <w:r w:rsidRPr="00701B0A">
              <w:rPr>
                <w:strike/>
                <w:color w:val="000000" w:themeColor="text1"/>
                <w:szCs w:val="24"/>
              </w:rPr>
              <w:t>To personalize the Services according to your personal pre</w:t>
            </w:r>
            <w:r w:rsidRPr="00701B0A">
              <w:rPr>
                <w:strike/>
                <w:color w:val="000000" w:themeColor="text1"/>
                <w:szCs w:val="24"/>
              </w:rPr>
              <w:t>ferences; for developing new goods and services, enhancing, improving or modifying our Services and other offerings, identifying usage trends, determining the effectiveness of our service promotions and operating and expanding our business activities</w:t>
            </w:r>
          </w:p>
        </w:tc>
        <w:tc>
          <w:tcPr>
            <w:tcW w:w="2245" w:type="dxa"/>
          </w:tcPr>
          <w:p w14:paraId="1C435CB7" w14:textId="77777777" w:rsidR="00137BEC" w:rsidRPr="00701B0A" w:rsidRDefault="007E5050">
            <w:pPr>
              <w:jc w:val="left"/>
              <w:rPr>
                <w:strike/>
                <w:color w:val="000000" w:themeColor="text1"/>
                <w:szCs w:val="24"/>
              </w:rPr>
            </w:pPr>
            <w:r w:rsidRPr="00701B0A">
              <w:rPr>
                <w:strike/>
                <w:color w:val="000000" w:themeColor="text1"/>
                <w:szCs w:val="24"/>
              </w:rPr>
              <w:t>Servi</w:t>
            </w:r>
            <w:r w:rsidRPr="00701B0A">
              <w:rPr>
                <w:strike/>
                <w:color w:val="000000" w:themeColor="text1"/>
                <w:szCs w:val="24"/>
              </w:rPr>
              <w:t>ce Providers</w:t>
            </w:r>
          </w:p>
        </w:tc>
      </w:tr>
      <w:tr w:rsidR="00137BEC" w:rsidRPr="00701B0A" w14:paraId="7C80D115" w14:textId="77777777">
        <w:tc>
          <w:tcPr>
            <w:tcW w:w="1975" w:type="dxa"/>
          </w:tcPr>
          <w:p w14:paraId="7D228831" w14:textId="77777777" w:rsidR="00137BEC" w:rsidRPr="00701B0A" w:rsidRDefault="007E5050">
            <w:pPr>
              <w:jc w:val="left"/>
              <w:rPr>
                <w:color w:val="000000" w:themeColor="text1"/>
                <w:szCs w:val="24"/>
              </w:rPr>
            </w:pPr>
            <w:r w:rsidRPr="00701B0A">
              <w:rPr>
                <w:color w:val="000000" w:themeColor="text1"/>
                <w:szCs w:val="24"/>
              </w:rPr>
              <w:t>Automatically collected information on websites such as IP address, device type, browser type</w:t>
            </w:r>
          </w:p>
        </w:tc>
        <w:tc>
          <w:tcPr>
            <w:tcW w:w="1710" w:type="dxa"/>
          </w:tcPr>
          <w:p w14:paraId="30CFA9AD" w14:textId="77777777" w:rsidR="00137BEC" w:rsidRPr="00701B0A" w:rsidRDefault="007E5050">
            <w:pPr>
              <w:jc w:val="left"/>
              <w:rPr>
                <w:color w:val="000000" w:themeColor="text1"/>
                <w:szCs w:val="24"/>
              </w:rPr>
            </w:pPr>
            <w:r w:rsidRPr="00701B0A">
              <w:rPr>
                <w:color w:val="000000" w:themeColor="text1"/>
                <w:szCs w:val="24"/>
              </w:rPr>
              <w:t>Cookies and other tracking technologies</w:t>
            </w:r>
          </w:p>
        </w:tc>
        <w:tc>
          <w:tcPr>
            <w:tcW w:w="3420" w:type="dxa"/>
          </w:tcPr>
          <w:p w14:paraId="29AD1EA7" w14:textId="77777777" w:rsidR="00137BEC" w:rsidRPr="00701B0A" w:rsidRDefault="007E5050">
            <w:pPr>
              <w:jc w:val="left"/>
              <w:rPr>
                <w:color w:val="000000" w:themeColor="text1"/>
                <w:szCs w:val="24"/>
              </w:rPr>
            </w:pPr>
            <w:r w:rsidRPr="00701B0A">
              <w:rPr>
                <w:color w:val="000000" w:themeColor="text1"/>
                <w:szCs w:val="24"/>
              </w:rPr>
              <w:t xml:space="preserve">For data analysis, audits, security and fraud monitoring and prevention; activities, events and </w:t>
            </w:r>
            <w:r w:rsidRPr="00701B0A">
              <w:rPr>
                <w:color w:val="000000" w:themeColor="text1"/>
                <w:szCs w:val="24"/>
              </w:rPr>
              <w:t>promotions; for developing new goods and services, enhancing, improving or modifying our Services and other offerings, identifying usage trends, determining the effectiveness of our promotional campaigns and operating and expanding our business activities</w:t>
            </w:r>
          </w:p>
        </w:tc>
        <w:tc>
          <w:tcPr>
            <w:tcW w:w="2245" w:type="dxa"/>
          </w:tcPr>
          <w:p w14:paraId="717DA71C" w14:textId="77777777" w:rsidR="00137BEC" w:rsidRPr="00701B0A" w:rsidRDefault="007E5050">
            <w:pPr>
              <w:jc w:val="left"/>
              <w:rPr>
                <w:color w:val="000000" w:themeColor="text1"/>
                <w:szCs w:val="24"/>
              </w:rPr>
            </w:pPr>
            <w:r w:rsidRPr="00701B0A">
              <w:rPr>
                <w:color w:val="000000" w:themeColor="text1"/>
                <w:szCs w:val="24"/>
              </w:rPr>
              <w:t xml:space="preserve">Service Providers </w:t>
            </w:r>
          </w:p>
        </w:tc>
      </w:tr>
    </w:tbl>
    <w:p w14:paraId="74E212D4" w14:textId="77777777" w:rsidR="00137BEC" w:rsidRPr="00701B0A" w:rsidRDefault="00137BEC">
      <w:pPr>
        <w:shd w:val="clear" w:color="auto" w:fill="FFFFFF"/>
        <w:rPr>
          <w:color w:val="000000"/>
          <w:szCs w:val="24"/>
          <w:shd w:val="clear" w:color="auto" w:fill="FFFFFF"/>
        </w:rPr>
      </w:pPr>
    </w:p>
    <w:p w14:paraId="1FF94721" w14:textId="77777777" w:rsidR="00137BEC" w:rsidRPr="00701B0A" w:rsidRDefault="007E5050">
      <w:pPr>
        <w:rPr>
          <w:rFonts w:ascii="Calibri" w:hAnsi="Calibri" w:cs="Calibri"/>
          <w:color w:val="000000" w:themeColor="text1"/>
          <w:sz w:val="22"/>
          <w:szCs w:val="22"/>
        </w:rPr>
      </w:pPr>
      <w:r w:rsidRPr="00701B0A">
        <w:rPr>
          <w:color w:val="000000"/>
          <w:szCs w:val="24"/>
          <w:shd w:val="clear" w:color="auto" w:fill="FFFFFF"/>
        </w:rPr>
        <w:t xml:space="preserve">We </w:t>
      </w:r>
      <w:r w:rsidRPr="00701B0A">
        <w:rPr>
          <w:color w:val="000000" w:themeColor="text1"/>
          <w:szCs w:val="24"/>
        </w:rPr>
        <w:t>have not sold consumers’ personal information in the twelve (12) months preceding the effective date of this Policy.</w:t>
      </w:r>
    </w:p>
    <w:p w14:paraId="392A770F" w14:textId="77777777" w:rsidR="00137BEC" w:rsidRPr="00701B0A" w:rsidRDefault="007E5050">
      <w:pPr>
        <w:jc w:val="left"/>
        <w:rPr>
          <w:rFonts w:ascii="Calibri" w:hAnsi="Calibri" w:cs="Calibri"/>
          <w:color w:val="000000" w:themeColor="text1"/>
          <w:sz w:val="22"/>
          <w:szCs w:val="22"/>
        </w:rPr>
      </w:pPr>
      <w:r w:rsidRPr="00701B0A">
        <w:rPr>
          <w:color w:val="000000" w:themeColor="text1"/>
          <w:szCs w:val="24"/>
        </w:rPr>
        <w:t> </w:t>
      </w:r>
    </w:p>
    <w:p w14:paraId="2D264B86" w14:textId="77777777" w:rsidR="00137BEC" w:rsidRPr="00701B0A" w:rsidRDefault="007E5050">
      <w:pPr>
        <w:jc w:val="left"/>
        <w:rPr>
          <w:rFonts w:ascii="Calibri" w:hAnsi="Calibri" w:cs="Calibri"/>
          <w:color w:val="000000" w:themeColor="text1"/>
          <w:sz w:val="22"/>
          <w:szCs w:val="22"/>
        </w:rPr>
      </w:pPr>
      <w:r w:rsidRPr="00701B0A">
        <w:rPr>
          <w:color w:val="000000" w:themeColor="text1"/>
          <w:szCs w:val="24"/>
        </w:rPr>
        <w:t>If you are a California resident, pursuant to the CCPA, you have the right to request:</w:t>
      </w:r>
    </w:p>
    <w:p w14:paraId="312C1BB0" w14:textId="77777777" w:rsidR="00137BEC" w:rsidRPr="00701B0A" w:rsidRDefault="007E5050">
      <w:pPr>
        <w:numPr>
          <w:ilvl w:val="0"/>
          <w:numId w:val="9"/>
        </w:numPr>
        <w:spacing w:before="100" w:beforeAutospacing="1" w:after="100" w:afterAutospacing="1"/>
        <w:jc w:val="left"/>
        <w:rPr>
          <w:rFonts w:ascii="Calibri" w:hAnsi="Calibri" w:cs="Calibri"/>
          <w:color w:val="000000" w:themeColor="text1"/>
          <w:sz w:val="22"/>
          <w:szCs w:val="22"/>
        </w:rPr>
      </w:pPr>
      <w:r w:rsidRPr="00701B0A">
        <w:rPr>
          <w:color w:val="000000" w:themeColor="text1"/>
          <w:szCs w:val="24"/>
        </w:rPr>
        <w:t xml:space="preserve">the categories of </w:t>
      </w:r>
      <w:r w:rsidRPr="00701B0A">
        <w:rPr>
          <w:color w:val="000000" w:themeColor="text1"/>
          <w:szCs w:val="24"/>
        </w:rPr>
        <w:t>personal information we have collected about you;</w:t>
      </w:r>
    </w:p>
    <w:p w14:paraId="042EF7C6" w14:textId="77777777" w:rsidR="00137BEC" w:rsidRPr="00701B0A" w:rsidRDefault="007E5050">
      <w:pPr>
        <w:numPr>
          <w:ilvl w:val="0"/>
          <w:numId w:val="9"/>
        </w:numPr>
        <w:spacing w:before="100" w:beforeAutospacing="1" w:after="100" w:afterAutospacing="1"/>
        <w:jc w:val="left"/>
        <w:rPr>
          <w:rFonts w:ascii="Calibri" w:hAnsi="Calibri" w:cs="Calibri"/>
          <w:color w:val="000000" w:themeColor="text1"/>
          <w:sz w:val="22"/>
          <w:szCs w:val="22"/>
        </w:rPr>
      </w:pPr>
      <w:r w:rsidRPr="00701B0A">
        <w:rPr>
          <w:color w:val="000000" w:themeColor="text1"/>
          <w:szCs w:val="24"/>
        </w:rPr>
        <w:t>the categories of sources from which your personal information is collected;</w:t>
      </w:r>
    </w:p>
    <w:p w14:paraId="18E40953" w14:textId="77777777" w:rsidR="00137BEC" w:rsidRPr="00701B0A" w:rsidRDefault="007E5050">
      <w:pPr>
        <w:numPr>
          <w:ilvl w:val="0"/>
          <w:numId w:val="9"/>
        </w:numPr>
        <w:spacing w:before="100" w:beforeAutospacing="1" w:after="100" w:afterAutospacing="1"/>
        <w:jc w:val="left"/>
        <w:rPr>
          <w:rFonts w:ascii="Calibri" w:hAnsi="Calibri" w:cs="Calibri"/>
          <w:color w:val="000000" w:themeColor="text1"/>
          <w:sz w:val="22"/>
          <w:szCs w:val="22"/>
        </w:rPr>
      </w:pPr>
      <w:r w:rsidRPr="00701B0A">
        <w:rPr>
          <w:color w:val="000000" w:themeColor="text1"/>
          <w:szCs w:val="24"/>
        </w:rPr>
        <w:t>the business or commercial purpose of collecting or selling your personal information;</w:t>
      </w:r>
    </w:p>
    <w:p w14:paraId="7F4676F0" w14:textId="77777777" w:rsidR="00137BEC" w:rsidRPr="00701B0A" w:rsidRDefault="007E5050">
      <w:pPr>
        <w:numPr>
          <w:ilvl w:val="0"/>
          <w:numId w:val="9"/>
        </w:numPr>
        <w:spacing w:before="100" w:beforeAutospacing="1" w:after="100" w:afterAutospacing="1"/>
        <w:jc w:val="left"/>
        <w:rPr>
          <w:rFonts w:ascii="Calibri" w:hAnsi="Calibri" w:cs="Calibri"/>
          <w:color w:val="000000" w:themeColor="text1"/>
          <w:sz w:val="22"/>
          <w:szCs w:val="22"/>
        </w:rPr>
      </w:pPr>
      <w:r w:rsidRPr="00701B0A">
        <w:rPr>
          <w:color w:val="000000" w:themeColor="text1"/>
          <w:szCs w:val="24"/>
        </w:rPr>
        <w:lastRenderedPageBreak/>
        <w:t xml:space="preserve">the categories of third parties with whom </w:t>
      </w:r>
      <w:r w:rsidRPr="00701B0A">
        <w:rPr>
          <w:color w:val="000000" w:themeColor="text1"/>
          <w:szCs w:val="24"/>
        </w:rPr>
        <w:t xml:space="preserve">we </w:t>
      </w:r>
      <w:proofErr w:type="gramStart"/>
      <w:r w:rsidRPr="00701B0A">
        <w:rPr>
          <w:color w:val="000000" w:themeColor="text1"/>
          <w:szCs w:val="24"/>
        </w:rPr>
        <w:t>shares</w:t>
      </w:r>
      <w:proofErr w:type="gramEnd"/>
      <w:r w:rsidRPr="00701B0A">
        <w:rPr>
          <w:color w:val="000000" w:themeColor="text1"/>
          <w:szCs w:val="24"/>
        </w:rPr>
        <w:t xml:space="preserve"> your personal information;</w:t>
      </w:r>
    </w:p>
    <w:p w14:paraId="4D4DC175" w14:textId="77777777" w:rsidR="00137BEC" w:rsidRPr="00701B0A" w:rsidRDefault="007E5050">
      <w:pPr>
        <w:numPr>
          <w:ilvl w:val="0"/>
          <w:numId w:val="9"/>
        </w:numPr>
        <w:spacing w:before="100" w:beforeAutospacing="1" w:after="100" w:afterAutospacing="1"/>
        <w:jc w:val="left"/>
        <w:rPr>
          <w:rFonts w:ascii="Calibri" w:hAnsi="Calibri" w:cs="Calibri"/>
          <w:color w:val="000000" w:themeColor="text1"/>
          <w:sz w:val="22"/>
          <w:szCs w:val="22"/>
        </w:rPr>
      </w:pPr>
      <w:r w:rsidRPr="00701B0A">
        <w:rPr>
          <w:color w:val="000000" w:themeColor="text1"/>
          <w:szCs w:val="24"/>
        </w:rPr>
        <w:t>the specific pieces of personal information we have collected about you;</w:t>
      </w:r>
    </w:p>
    <w:p w14:paraId="3B03917A" w14:textId="77777777" w:rsidR="00137BEC" w:rsidRPr="00701B0A" w:rsidRDefault="007E5050">
      <w:pPr>
        <w:numPr>
          <w:ilvl w:val="0"/>
          <w:numId w:val="9"/>
        </w:numPr>
        <w:spacing w:before="100" w:beforeAutospacing="1" w:after="100" w:afterAutospacing="1"/>
        <w:jc w:val="left"/>
        <w:rPr>
          <w:rFonts w:ascii="Calibri" w:hAnsi="Calibri" w:cs="Calibri"/>
          <w:color w:val="000000" w:themeColor="text1"/>
          <w:sz w:val="22"/>
          <w:szCs w:val="22"/>
        </w:rPr>
      </w:pPr>
      <w:r w:rsidRPr="00701B0A">
        <w:rPr>
          <w:color w:val="000000" w:themeColor="text1"/>
          <w:szCs w:val="24"/>
        </w:rPr>
        <w:t>when and if applicable, the categories of personal information that we have sold about you and the categories of third parties to whom the persona</w:t>
      </w:r>
      <w:r w:rsidRPr="00701B0A">
        <w:rPr>
          <w:color w:val="000000" w:themeColor="text1"/>
          <w:szCs w:val="24"/>
        </w:rPr>
        <w:t>l information was sold, if applicable;</w:t>
      </w:r>
    </w:p>
    <w:p w14:paraId="12F0C559" w14:textId="77777777" w:rsidR="00137BEC" w:rsidRPr="00701B0A" w:rsidRDefault="007E5050">
      <w:pPr>
        <w:numPr>
          <w:ilvl w:val="0"/>
          <w:numId w:val="9"/>
        </w:numPr>
        <w:spacing w:before="100" w:beforeAutospacing="1" w:after="100" w:afterAutospacing="1"/>
        <w:jc w:val="left"/>
        <w:rPr>
          <w:rFonts w:ascii="Calibri" w:hAnsi="Calibri" w:cs="Calibri"/>
          <w:color w:val="000000" w:themeColor="text1"/>
          <w:sz w:val="22"/>
          <w:szCs w:val="22"/>
        </w:rPr>
      </w:pPr>
      <w:r w:rsidRPr="00701B0A">
        <w:rPr>
          <w:color w:val="000000" w:themeColor="text1"/>
          <w:szCs w:val="24"/>
        </w:rPr>
        <w:t>deletion of your personal information; and</w:t>
      </w:r>
    </w:p>
    <w:p w14:paraId="39CF9A82" w14:textId="77777777" w:rsidR="00137BEC" w:rsidRPr="00701B0A" w:rsidRDefault="007E5050">
      <w:pPr>
        <w:numPr>
          <w:ilvl w:val="0"/>
          <w:numId w:val="9"/>
        </w:numPr>
        <w:spacing w:before="100" w:beforeAutospacing="1" w:after="100" w:afterAutospacing="1"/>
        <w:jc w:val="left"/>
        <w:rPr>
          <w:rFonts w:ascii="Calibri" w:hAnsi="Calibri" w:cs="Calibri"/>
          <w:color w:val="000000" w:themeColor="text1"/>
          <w:sz w:val="22"/>
          <w:szCs w:val="22"/>
        </w:rPr>
      </w:pPr>
      <w:r w:rsidRPr="00701B0A">
        <w:rPr>
          <w:color w:val="000000" w:themeColor="text1"/>
          <w:szCs w:val="24"/>
        </w:rPr>
        <w:t>an opt out of having your personal information disclosed or sold to third parties.</w:t>
      </w:r>
    </w:p>
    <w:p w14:paraId="6C674963" w14:textId="52874C0E" w:rsidR="00137BEC" w:rsidRPr="00701B0A" w:rsidRDefault="007E5050">
      <w:pPr>
        <w:rPr>
          <w:rFonts w:ascii="Calibri" w:hAnsi="Calibri" w:cs="Calibri"/>
          <w:color w:val="000000" w:themeColor="text1"/>
          <w:sz w:val="22"/>
          <w:szCs w:val="22"/>
        </w:rPr>
      </w:pPr>
      <w:r w:rsidRPr="00701B0A">
        <w:rPr>
          <w:color w:val="000000" w:themeColor="text1"/>
          <w:szCs w:val="24"/>
        </w:rPr>
        <w:t>To submit a request, or designate an authorized agent to make a request under the CCPA on y</w:t>
      </w:r>
      <w:r w:rsidRPr="00701B0A">
        <w:rPr>
          <w:color w:val="000000" w:themeColor="text1"/>
          <w:szCs w:val="24"/>
        </w:rPr>
        <w:t>our behalf, please contact us at [</w:t>
      </w:r>
      <w:r w:rsidR="00B9717C" w:rsidRPr="00701B0A">
        <w:rPr>
          <w:color w:val="000000" w:themeColor="text1"/>
          <w:szCs w:val="24"/>
        </w:rPr>
        <w:t>marketingsupport@redwoodlogistics.com</w:t>
      </w:r>
      <w:r w:rsidRPr="00701B0A">
        <w:rPr>
          <w:color w:val="000000" w:themeColor="text1"/>
          <w:szCs w:val="24"/>
        </w:rPr>
        <w:t>]</w:t>
      </w:r>
      <w:r w:rsidR="00B9717C" w:rsidRPr="00701B0A">
        <w:rPr>
          <w:color w:val="000000" w:themeColor="text1"/>
          <w:szCs w:val="24"/>
        </w:rPr>
        <w:t>.</w:t>
      </w:r>
      <w:r w:rsidRPr="00701B0A">
        <w:rPr>
          <w:color w:val="000000" w:themeColor="text1"/>
          <w:szCs w:val="24"/>
        </w:rPr>
        <w:t xml:space="preserve"> To verify your identity when you submit a request, we will match the identifying information yo</w:t>
      </w:r>
      <w:r w:rsidRPr="00701B0A">
        <w:rPr>
          <w:color w:val="000000" w:themeColor="text1"/>
          <w:szCs w:val="24"/>
        </w:rPr>
        <w:t>u provide us to the personal information we have about you.  If you have an account with us, we will also verify your identity through our existing authentication practices for your account. Requests will typically be honored within forty-five (45) days or</w:t>
      </w:r>
      <w:r w:rsidRPr="00701B0A">
        <w:rPr>
          <w:color w:val="000000" w:themeColor="text1"/>
          <w:szCs w:val="24"/>
        </w:rPr>
        <w:t xml:space="preserve"> less, but may take up to ninety (90) days based on the results of verification.</w:t>
      </w:r>
    </w:p>
    <w:p w14:paraId="517744D6" w14:textId="77777777" w:rsidR="00137BEC" w:rsidRPr="00701B0A" w:rsidRDefault="007E5050">
      <w:pPr>
        <w:jc w:val="left"/>
        <w:rPr>
          <w:rFonts w:ascii="Calibri" w:hAnsi="Calibri" w:cs="Calibri"/>
          <w:color w:val="000000" w:themeColor="text1"/>
          <w:sz w:val="22"/>
          <w:szCs w:val="22"/>
        </w:rPr>
      </w:pPr>
      <w:r w:rsidRPr="00701B0A">
        <w:rPr>
          <w:color w:val="000000" w:themeColor="text1"/>
          <w:szCs w:val="24"/>
        </w:rPr>
        <w:t> </w:t>
      </w:r>
    </w:p>
    <w:p w14:paraId="6798B8E8" w14:textId="77777777" w:rsidR="00137BEC" w:rsidRPr="00701B0A" w:rsidRDefault="007E5050">
      <w:pPr>
        <w:rPr>
          <w:color w:val="000000" w:themeColor="text1"/>
          <w:szCs w:val="24"/>
        </w:rPr>
      </w:pPr>
      <w:r w:rsidRPr="00701B0A">
        <w:rPr>
          <w:color w:val="000000" w:themeColor="text1"/>
          <w:szCs w:val="24"/>
        </w:rPr>
        <w:t xml:space="preserve">However, we will not be required to comply with your request to delete your personal information if it is necessary for us to maintain your personal information in </w:t>
      </w:r>
      <w:r w:rsidRPr="00701B0A">
        <w:rPr>
          <w:color w:val="000000" w:themeColor="text1"/>
          <w:szCs w:val="24"/>
        </w:rPr>
        <w:t>order to:</w:t>
      </w:r>
    </w:p>
    <w:p w14:paraId="68FA7D16" w14:textId="77777777" w:rsidR="00137BEC" w:rsidRPr="00701B0A" w:rsidRDefault="007E5050">
      <w:pPr>
        <w:numPr>
          <w:ilvl w:val="0"/>
          <w:numId w:val="10"/>
        </w:numPr>
        <w:spacing w:before="100" w:beforeAutospacing="1" w:after="100" w:afterAutospacing="1"/>
        <w:jc w:val="left"/>
        <w:rPr>
          <w:color w:val="000000" w:themeColor="text1"/>
          <w:szCs w:val="24"/>
        </w:rPr>
      </w:pPr>
      <w:r w:rsidRPr="00701B0A">
        <w:rPr>
          <w:color w:val="000000" w:themeColor="text1"/>
          <w:szCs w:val="24"/>
        </w:rPr>
        <w:t>complete the transaction for which the personal information was collected, provide a good or service requested by you, or reasonably anticipated within the context of our ongoing business relationship with you, or otherwise perform a contract bet</w:t>
      </w:r>
      <w:r w:rsidRPr="00701B0A">
        <w:rPr>
          <w:color w:val="000000" w:themeColor="text1"/>
          <w:szCs w:val="24"/>
        </w:rPr>
        <w:t>ween you and us;</w:t>
      </w:r>
    </w:p>
    <w:p w14:paraId="6C9DA8E7" w14:textId="77777777" w:rsidR="00137BEC" w:rsidRPr="00701B0A" w:rsidRDefault="007E5050">
      <w:pPr>
        <w:numPr>
          <w:ilvl w:val="0"/>
          <w:numId w:val="10"/>
        </w:numPr>
        <w:spacing w:before="100" w:beforeAutospacing="1" w:after="100" w:afterAutospacing="1"/>
        <w:jc w:val="left"/>
        <w:rPr>
          <w:color w:val="000000" w:themeColor="text1"/>
          <w:szCs w:val="24"/>
        </w:rPr>
      </w:pPr>
      <w:r w:rsidRPr="00701B0A">
        <w:rPr>
          <w:color w:val="000000" w:themeColor="text1"/>
          <w:szCs w:val="24"/>
        </w:rPr>
        <w:t>detect security incidents, protect against malicious, deceptive, fraudulent, or illegal activity; or prosecute those responsible for that activity;</w:t>
      </w:r>
    </w:p>
    <w:p w14:paraId="7765A60B" w14:textId="77777777" w:rsidR="00137BEC" w:rsidRPr="00701B0A" w:rsidRDefault="007E5050">
      <w:pPr>
        <w:numPr>
          <w:ilvl w:val="0"/>
          <w:numId w:val="10"/>
        </w:numPr>
        <w:spacing w:before="100" w:beforeAutospacing="1" w:after="100" w:afterAutospacing="1"/>
        <w:jc w:val="left"/>
        <w:rPr>
          <w:color w:val="000000" w:themeColor="text1"/>
          <w:szCs w:val="24"/>
        </w:rPr>
      </w:pPr>
      <w:r w:rsidRPr="00701B0A">
        <w:rPr>
          <w:color w:val="000000" w:themeColor="text1"/>
          <w:szCs w:val="24"/>
        </w:rPr>
        <w:t>debug to identify and repair errors that impair existing intended functionality;</w:t>
      </w:r>
    </w:p>
    <w:p w14:paraId="119FE537" w14:textId="77777777" w:rsidR="00137BEC" w:rsidRPr="00701B0A" w:rsidRDefault="007E5050">
      <w:pPr>
        <w:numPr>
          <w:ilvl w:val="0"/>
          <w:numId w:val="10"/>
        </w:numPr>
        <w:spacing w:before="100" w:beforeAutospacing="1" w:after="100" w:afterAutospacing="1"/>
        <w:jc w:val="left"/>
        <w:rPr>
          <w:color w:val="000000" w:themeColor="text1"/>
          <w:szCs w:val="24"/>
        </w:rPr>
      </w:pPr>
      <w:r w:rsidRPr="00701B0A">
        <w:rPr>
          <w:color w:val="000000" w:themeColor="text1"/>
          <w:szCs w:val="24"/>
        </w:rPr>
        <w:t>exercise f</w:t>
      </w:r>
      <w:r w:rsidRPr="00701B0A">
        <w:rPr>
          <w:color w:val="000000" w:themeColor="text1"/>
          <w:szCs w:val="24"/>
        </w:rPr>
        <w:t>ree speech, ensure the right of another consumer to exercise his or her right of free speech, or exercise another right provided for by law;</w:t>
      </w:r>
    </w:p>
    <w:p w14:paraId="3E293424" w14:textId="77777777" w:rsidR="00137BEC" w:rsidRPr="00701B0A" w:rsidRDefault="007E5050">
      <w:pPr>
        <w:numPr>
          <w:ilvl w:val="0"/>
          <w:numId w:val="10"/>
        </w:numPr>
        <w:spacing w:before="100" w:beforeAutospacing="1" w:after="100" w:afterAutospacing="1"/>
        <w:jc w:val="left"/>
        <w:rPr>
          <w:color w:val="000000" w:themeColor="text1"/>
          <w:szCs w:val="24"/>
        </w:rPr>
      </w:pPr>
      <w:r w:rsidRPr="00701B0A">
        <w:rPr>
          <w:color w:val="000000" w:themeColor="text1"/>
          <w:szCs w:val="24"/>
        </w:rPr>
        <w:t>comply with the California Electronic Communications Privacy Act pursuant to Chapter 3.6 (commencing with Section 1</w:t>
      </w:r>
      <w:r w:rsidRPr="00701B0A">
        <w:rPr>
          <w:color w:val="000000" w:themeColor="text1"/>
          <w:szCs w:val="24"/>
        </w:rPr>
        <w:t>546) of Title 12 of Part 2 of the Penal Code;</w:t>
      </w:r>
    </w:p>
    <w:p w14:paraId="4DC215A8" w14:textId="77777777" w:rsidR="00137BEC" w:rsidRPr="00701B0A" w:rsidRDefault="007E5050">
      <w:pPr>
        <w:numPr>
          <w:ilvl w:val="0"/>
          <w:numId w:val="10"/>
        </w:numPr>
        <w:spacing w:before="100" w:beforeAutospacing="1" w:after="100" w:afterAutospacing="1"/>
        <w:jc w:val="left"/>
        <w:rPr>
          <w:color w:val="000000" w:themeColor="text1"/>
          <w:szCs w:val="24"/>
        </w:rPr>
      </w:pPr>
      <w:r w:rsidRPr="00701B0A">
        <w:rPr>
          <w:color w:val="000000" w:themeColor="text1"/>
          <w:szCs w:val="24"/>
        </w:rPr>
        <w:t>engage in public or peer-reviewed scientific, historical, or statistical research in the public interest that adheres to all other applicable ethics and privacy laws, when our deletion of the information is lik</w:t>
      </w:r>
      <w:r w:rsidRPr="00701B0A">
        <w:rPr>
          <w:color w:val="000000" w:themeColor="text1"/>
          <w:szCs w:val="24"/>
        </w:rPr>
        <w:t>ely to render impossible or seriously impair the achievement of such research, if you have provided informed consent;</w:t>
      </w:r>
    </w:p>
    <w:p w14:paraId="29C599EF" w14:textId="77777777" w:rsidR="00137BEC" w:rsidRPr="00701B0A" w:rsidRDefault="007E5050">
      <w:pPr>
        <w:numPr>
          <w:ilvl w:val="0"/>
          <w:numId w:val="10"/>
        </w:numPr>
        <w:spacing w:before="100" w:beforeAutospacing="1" w:after="100" w:afterAutospacing="1"/>
        <w:jc w:val="left"/>
        <w:rPr>
          <w:color w:val="000000" w:themeColor="text1"/>
          <w:szCs w:val="24"/>
        </w:rPr>
      </w:pPr>
      <w:r w:rsidRPr="00701B0A">
        <w:rPr>
          <w:color w:val="000000" w:themeColor="text1"/>
          <w:szCs w:val="24"/>
        </w:rPr>
        <w:t>to enable solely internal uses that are reasonably aligned with your expectations based on your relationship with us;</w:t>
      </w:r>
    </w:p>
    <w:p w14:paraId="1CAF3FBE" w14:textId="77777777" w:rsidR="00137BEC" w:rsidRPr="00701B0A" w:rsidRDefault="007E5050">
      <w:pPr>
        <w:numPr>
          <w:ilvl w:val="0"/>
          <w:numId w:val="10"/>
        </w:numPr>
        <w:spacing w:before="100" w:beforeAutospacing="1" w:after="100" w:afterAutospacing="1"/>
        <w:jc w:val="left"/>
        <w:rPr>
          <w:color w:val="000000" w:themeColor="text1"/>
          <w:szCs w:val="24"/>
        </w:rPr>
      </w:pPr>
      <w:r w:rsidRPr="00701B0A">
        <w:rPr>
          <w:color w:val="000000" w:themeColor="text1"/>
          <w:szCs w:val="24"/>
        </w:rPr>
        <w:t xml:space="preserve">comply with a legal </w:t>
      </w:r>
      <w:r w:rsidRPr="00701B0A">
        <w:rPr>
          <w:color w:val="000000" w:themeColor="text1"/>
          <w:szCs w:val="24"/>
        </w:rPr>
        <w:t>obligation; or</w:t>
      </w:r>
    </w:p>
    <w:p w14:paraId="0A2D0E4E" w14:textId="77777777" w:rsidR="00137BEC" w:rsidRPr="00701B0A" w:rsidRDefault="007E5050">
      <w:pPr>
        <w:numPr>
          <w:ilvl w:val="0"/>
          <w:numId w:val="10"/>
        </w:numPr>
        <w:spacing w:before="100" w:beforeAutospacing="1" w:after="100" w:afterAutospacing="1"/>
        <w:jc w:val="left"/>
        <w:rPr>
          <w:color w:val="000000" w:themeColor="text1"/>
          <w:szCs w:val="24"/>
        </w:rPr>
      </w:pPr>
      <w:r w:rsidRPr="00701B0A">
        <w:rPr>
          <w:color w:val="000000" w:themeColor="text1"/>
          <w:szCs w:val="24"/>
        </w:rPr>
        <w:t>otherwise use your personal information, internally, in a lawful manner that is compatible with the context in which you provided the information.</w:t>
      </w:r>
    </w:p>
    <w:p w14:paraId="7D8A753D" w14:textId="77777777" w:rsidR="00137BEC" w:rsidRPr="00701B0A" w:rsidRDefault="007E5050">
      <w:pPr>
        <w:jc w:val="left"/>
        <w:rPr>
          <w:rFonts w:ascii="Calibri" w:hAnsi="Calibri" w:cs="Calibri"/>
          <w:color w:val="000000" w:themeColor="text1"/>
          <w:sz w:val="22"/>
          <w:szCs w:val="22"/>
        </w:rPr>
      </w:pPr>
      <w:r w:rsidRPr="00701B0A">
        <w:rPr>
          <w:color w:val="000000" w:themeColor="text1"/>
          <w:szCs w:val="24"/>
        </w:rPr>
        <w:t>We will not discriminate against you in the event you exercise any of the aforementioned right</w:t>
      </w:r>
      <w:r w:rsidRPr="00701B0A">
        <w:rPr>
          <w:color w:val="000000" w:themeColor="text1"/>
          <w:szCs w:val="24"/>
        </w:rPr>
        <w:t>s under CCPA, including, but not limited to, by:</w:t>
      </w:r>
    </w:p>
    <w:p w14:paraId="43C09A20" w14:textId="77777777" w:rsidR="00137BEC" w:rsidRPr="00701B0A" w:rsidRDefault="007E5050">
      <w:pPr>
        <w:numPr>
          <w:ilvl w:val="0"/>
          <w:numId w:val="11"/>
        </w:numPr>
        <w:spacing w:before="100" w:beforeAutospacing="1" w:after="100" w:afterAutospacing="1"/>
        <w:jc w:val="left"/>
        <w:rPr>
          <w:rFonts w:ascii="Calibri" w:hAnsi="Calibri" w:cs="Calibri"/>
          <w:color w:val="000000" w:themeColor="text1"/>
          <w:sz w:val="22"/>
          <w:szCs w:val="22"/>
        </w:rPr>
      </w:pPr>
      <w:r w:rsidRPr="00701B0A">
        <w:rPr>
          <w:color w:val="000000" w:themeColor="text1"/>
          <w:szCs w:val="24"/>
        </w:rPr>
        <w:t>denying goods or services to you;</w:t>
      </w:r>
    </w:p>
    <w:p w14:paraId="4EE585EE" w14:textId="77777777" w:rsidR="00137BEC" w:rsidRPr="00701B0A" w:rsidRDefault="007E5050">
      <w:pPr>
        <w:numPr>
          <w:ilvl w:val="0"/>
          <w:numId w:val="11"/>
        </w:numPr>
        <w:spacing w:before="100" w:beforeAutospacing="1" w:after="100" w:afterAutospacing="1"/>
        <w:jc w:val="left"/>
        <w:rPr>
          <w:rFonts w:ascii="Calibri" w:hAnsi="Calibri" w:cs="Calibri"/>
          <w:color w:val="000000" w:themeColor="text1"/>
          <w:sz w:val="22"/>
          <w:szCs w:val="22"/>
        </w:rPr>
      </w:pPr>
      <w:r w:rsidRPr="00701B0A">
        <w:rPr>
          <w:color w:val="000000" w:themeColor="text1"/>
          <w:szCs w:val="24"/>
        </w:rPr>
        <w:lastRenderedPageBreak/>
        <w:t>charging different prices or rates for goods or services, including through the use of discounts or other benefits or imposing penalties;</w:t>
      </w:r>
    </w:p>
    <w:p w14:paraId="564FE02A" w14:textId="77777777" w:rsidR="00137BEC" w:rsidRPr="00701B0A" w:rsidRDefault="007E5050">
      <w:pPr>
        <w:numPr>
          <w:ilvl w:val="0"/>
          <w:numId w:val="11"/>
        </w:numPr>
        <w:spacing w:before="100" w:beforeAutospacing="1" w:after="100" w:afterAutospacing="1"/>
        <w:jc w:val="left"/>
        <w:rPr>
          <w:rFonts w:ascii="Calibri" w:hAnsi="Calibri" w:cs="Calibri"/>
          <w:color w:val="000000" w:themeColor="text1"/>
          <w:sz w:val="22"/>
          <w:szCs w:val="22"/>
        </w:rPr>
      </w:pPr>
      <w:r w:rsidRPr="00701B0A">
        <w:rPr>
          <w:color w:val="000000" w:themeColor="text1"/>
          <w:szCs w:val="24"/>
        </w:rPr>
        <w:t>providing a different level or qual</w:t>
      </w:r>
      <w:r w:rsidRPr="00701B0A">
        <w:rPr>
          <w:color w:val="000000" w:themeColor="text1"/>
          <w:szCs w:val="24"/>
        </w:rPr>
        <w:t>ity of goods or services to you; or</w:t>
      </w:r>
    </w:p>
    <w:p w14:paraId="515789E4" w14:textId="77777777" w:rsidR="00137BEC" w:rsidRPr="00701B0A" w:rsidRDefault="007E5050">
      <w:pPr>
        <w:numPr>
          <w:ilvl w:val="0"/>
          <w:numId w:val="11"/>
        </w:numPr>
        <w:spacing w:before="100" w:beforeAutospacing="1" w:after="100" w:afterAutospacing="1"/>
        <w:jc w:val="left"/>
        <w:rPr>
          <w:rFonts w:ascii="Calibri" w:hAnsi="Calibri" w:cs="Calibri"/>
          <w:color w:val="000000" w:themeColor="text1"/>
          <w:sz w:val="22"/>
          <w:szCs w:val="22"/>
        </w:rPr>
      </w:pPr>
      <w:r w:rsidRPr="00701B0A">
        <w:rPr>
          <w:color w:val="000000" w:themeColor="text1"/>
          <w:szCs w:val="24"/>
        </w:rPr>
        <w:t>suggesting that you will receive a different price or rate for goods or services or a different level or quality of goods or services.</w:t>
      </w:r>
    </w:p>
    <w:p w14:paraId="2651D97B" w14:textId="77777777" w:rsidR="00137BEC" w:rsidRPr="00701B0A" w:rsidRDefault="007E5050">
      <w:pPr>
        <w:jc w:val="left"/>
        <w:rPr>
          <w:rFonts w:ascii="Calibri" w:hAnsi="Calibri" w:cs="Calibri"/>
          <w:color w:val="000000" w:themeColor="text1"/>
          <w:sz w:val="22"/>
          <w:szCs w:val="22"/>
        </w:rPr>
      </w:pPr>
      <w:r w:rsidRPr="00701B0A">
        <w:rPr>
          <w:color w:val="000000" w:themeColor="text1"/>
          <w:szCs w:val="24"/>
        </w:rPr>
        <w:t xml:space="preserve">This Policy is available to consumers with disabilities. To access this Policy in an </w:t>
      </w:r>
      <w:r w:rsidRPr="00701B0A">
        <w:rPr>
          <w:color w:val="000000" w:themeColor="text1"/>
          <w:szCs w:val="24"/>
        </w:rPr>
        <w:t>alternative downloadable format, please click [</w:t>
      </w:r>
      <w:r w:rsidRPr="00701B0A">
        <w:rPr>
          <w:color w:val="000000" w:themeColor="text1"/>
          <w:szCs w:val="24"/>
          <w:shd w:val="clear" w:color="auto" w:fill="FFFF00"/>
        </w:rPr>
        <w:t>HERE</w:t>
      </w:r>
      <w:r w:rsidRPr="00701B0A">
        <w:rPr>
          <w:color w:val="000000" w:themeColor="text1"/>
          <w:szCs w:val="24"/>
        </w:rPr>
        <w:t>].</w:t>
      </w:r>
    </w:p>
    <w:p w14:paraId="2D10FB82" w14:textId="77777777" w:rsidR="00137BEC" w:rsidRPr="00701B0A" w:rsidRDefault="00137BEC"/>
    <w:p w14:paraId="7F8D6A10" w14:textId="77777777" w:rsidR="00137BEC" w:rsidRPr="00701B0A" w:rsidRDefault="007E5050">
      <w:pPr>
        <w:pStyle w:val="NGEBody"/>
        <w:ind w:firstLine="0"/>
        <w:rPr>
          <w:b/>
          <w:i/>
          <w:sz w:val="28"/>
          <w:szCs w:val="28"/>
        </w:rPr>
      </w:pPr>
      <w:r w:rsidRPr="00701B0A">
        <w:rPr>
          <w:b/>
          <w:i/>
          <w:sz w:val="28"/>
          <w:szCs w:val="28"/>
        </w:rPr>
        <w:t>Your Nevada Privacy Rights</w:t>
      </w:r>
    </w:p>
    <w:p w14:paraId="6F2ADEB9" w14:textId="77777777" w:rsidR="00137BEC" w:rsidRPr="00701B0A" w:rsidRDefault="007E5050">
      <w:pPr>
        <w:rPr>
          <w:szCs w:val="24"/>
        </w:rPr>
      </w:pPr>
      <w:r w:rsidRPr="00701B0A">
        <w:rPr>
          <w:szCs w:val="24"/>
        </w:rPr>
        <w:t xml:space="preserve">We do not currently sell your covered information as those terms are defined under applicable Nevada law. However, you may still submit an opt-out request and we will </w:t>
      </w:r>
      <w:r w:rsidRPr="00701B0A">
        <w:rPr>
          <w:szCs w:val="24"/>
        </w:rPr>
        <w:t>honor that request as required by Nevada law if we were to ever engage in such a sale in the future. If you are a Nevada resident and would like to opt-out of future sales of your covered information, please submit your request to [</w:t>
      </w:r>
      <w:r w:rsidRPr="00701B0A">
        <w:rPr>
          <w:szCs w:val="24"/>
        </w:rPr>
        <w:t>INSERT EMAIL ADDRESS</w:t>
      </w:r>
      <w:r w:rsidRPr="00701B0A">
        <w:rPr>
          <w:szCs w:val="24"/>
        </w:rPr>
        <w:t>]</w:t>
      </w:r>
      <w:r w:rsidRPr="00701B0A">
        <w:t>, o</w:t>
      </w:r>
      <w:r w:rsidRPr="00701B0A">
        <w:t>r by calling us at [</w:t>
      </w:r>
      <w:r w:rsidRPr="00701B0A">
        <w:t>TOLL-FREE NUMBER</w:t>
      </w:r>
      <w:r w:rsidRPr="00701B0A">
        <w:t>]</w:t>
      </w:r>
      <w:r w:rsidRPr="00701B0A">
        <w:rPr>
          <w:szCs w:val="24"/>
        </w:rPr>
        <w:t>. Your request must include your full name, street address, city, state, zip code, and an email address so that we can contact you if needed regarding this request. You may also be required to take reasonable steps as w</w:t>
      </w:r>
      <w:r w:rsidRPr="00701B0A">
        <w:rPr>
          <w:szCs w:val="24"/>
        </w:rPr>
        <w:t>e determine from time to time in order to verify your identity and/or the authenticity of the request. We will respond to your request within sixty (60) days either confirming that your request has been processed or indicating that we need an additional th</w:t>
      </w:r>
      <w:r w:rsidRPr="00701B0A">
        <w:rPr>
          <w:szCs w:val="24"/>
        </w:rPr>
        <w:t>irty (30) days to complete the request.</w:t>
      </w:r>
    </w:p>
    <w:p w14:paraId="5AAF433C" w14:textId="77777777" w:rsidR="00137BEC" w:rsidRPr="00701B0A" w:rsidRDefault="00137BEC">
      <w:pPr>
        <w:rPr>
          <w:b/>
          <w:i/>
          <w:sz w:val="28"/>
          <w:szCs w:val="28"/>
        </w:rPr>
      </w:pPr>
    </w:p>
    <w:p w14:paraId="10B34185" w14:textId="77777777" w:rsidR="00137BEC" w:rsidRPr="00701B0A" w:rsidRDefault="007E5050">
      <w:pPr>
        <w:rPr>
          <w:b/>
          <w:i/>
          <w:sz w:val="28"/>
          <w:szCs w:val="28"/>
        </w:rPr>
      </w:pPr>
      <w:r w:rsidRPr="00701B0A">
        <w:rPr>
          <w:b/>
          <w:i/>
          <w:sz w:val="28"/>
          <w:szCs w:val="28"/>
        </w:rPr>
        <w:t>Do we collect information from children?</w:t>
      </w:r>
    </w:p>
    <w:p w14:paraId="47E5544C" w14:textId="77777777" w:rsidR="00137BEC" w:rsidRPr="00701B0A" w:rsidRDefault="00137BEC">
      <w:pPr>
        <w:rPr>
          <w:b/>
          <w:i/>
          <w:sz w:val="28"/>
          <w:szCs w:val="28"/>
        </w:rPr>
      </w:pPr>
    </w:p>
    <w:p w14:paraId="43DFBE4D" w14:textId="77777777" w:rsidR="00137BEC" w:rsidRPr="00701B0A" w:rsidRDefault="007E5050">
      <w:pPr>
        <w:pStyle w:val="NGEBody"/>
        <w:ind w:firstLine="0"/>
      </w:pPr>
      <w:r w:rsidRPr="00701B0A">
        <w:t>The Site and Services are not intended for children under 16 years of age. No one under age 16 may provide any information to or on the Site or Services. We do not knowingly</w:t>
      </w:r>
      <w:r w:rsidRPr="00701B0A">
        <w:t xml:space="preserve"> collect personal information from children under 16. If you are under 16, do not use or provide any information on the Site or Services or on or through any of their features, including your name or email address.  If we learn we have collected or receive</w:t>
      </w:r>
      <w:r w:rsidRPr="00701B0A">
        <w:t xml:space="preserve">d personal information from a child under 16 without verification of parental consent, we will delete that information. If you believe we might have any information from or about a child under 16, please contact us at </w:t>
      </w:r>
      <w:r w:rsidRPr="00701B0A">
        <w:rPr>
          <w:szCs w:val="24"/>
        </w:rPr>
        <w:t>[</w:t>
      </w:r>
      <w:r w:rsidRPr="00701B0A">
        <w:rPr>
          <w:szCs w:val="24"/>
        </w:rPr>
        <w:t>INSERT EMAIL ADDRESS</w:t>
      </w:r>
      <w:r w:rsidRPr="00701B0A">
        <w:rPr>
          <w:szCs w:val="24"/>
        </w:rPr>
        <w:t>]</w:t>
      </w:r>
      <w:r w:rsidRPr="00701B0A">
        <w:t xml:space="preserve">.  </w:t>
      </w:r>
    </w:p>
    <w:p w14:paraId="79946FE1" w14:textId="77777777" w:rsidR="00137BEC" w:rsidRPr="00701B0A" w:rsidRDefault="007E5050">
      <w:pPr>
        <w:rPr>
          <w:b/>
          <w:i/>
          <w:sz w:val="28"/>
          <w:szCs w:val="28"/>
        </w:rPr>
      </w:pPr>
      <w:r w:rsidRPr="00701B0A">
        <w:rPr>
          <w:b/>
          <w:i/>
          <w:sz w:val="28"/>
          <w:szCs w:val="28"/>
        </w:rPr>
        <w:t>Contacting u</w:t>
      </w:r>
      <w:r w:rsidRPr="00701B0A">
        <w:rPr>
          <w:b/>
          <w:i/>
          <w:sz w:val="28"/>
          <w:szCs w:val="28"/>
        </w:rPr>
        <w:t>s</w:t>
      </w:r>
    </w:p>
    <w:p w14:paraId="4E94F7C2" w14:textId="77777777" w:rsidR="00137BEC" w:rsidRPr="00701B0A" w:rsidRDefault="00137BEC">
      <w:pPr>
        <w:rPr>
          <w:b/>
          <w:i/>
          <w:sz w:val="28"/>
          <w:szCs w:val="28"/>
        </w:rPr>
      </w:pPr>
    </w:p>
    <w:p w14:paraId="43F1B268" w14:textId="77777777" w:rsidR="00137BEC" w:rsidRPr="00701B0A" w:rsidRDefault="007E5050">
      <w:pPr>
        <w:spacing w:after="240"/>
      </w:pPr>
      <w:r w:rsidRPr="00701B0A">
        <w:t xml:space="preserve">For any questions, or to request further information regarding this Policy, please contact us at </w:t>
      </w:r>
      <w:r w:rsidRPr="00701B0A">
        <w:rPr>
          <w:szCs w:val="24"/>
        </w:rPr>
        <w:t>[</w:t>
      </w:r>
      <w:r w:rsidRPr="00701B0A">
        <w:rPr>
          <w:szCs w:val="24"/>
        </w:rPr>
        <w:t>INSERT EMAIL ADDRESS</w:t>
      </w:r>
      <w:r w:rsidRPr="00701B0A">
        <w:rPr>
          <w:szCs w:val="24"/>
        </w:rPr>
        <w:t>]</w:t>
      </w:r>
      <w:r w:rsidRPr="00701B0A">
        <w:t xml:space="preserve">.  </w:t>
      </w:r>
    </w:p>
    <w:p w14:paraId="2A560CF6" w14:textId="77777777" w:rsidR="00137BEC" w:rsidRPr="00701B0A" w:rsidRDefault="007E5050">
      <w:pPr>
        <w:rPr>
          <w:b/>
          <w:i/>
          <w:sz w:val="28"/>
          <w:szCs w:val="28"/>
        </w:rPr>
      </w:pPr>
      <w:r w:rsidRPr="00701B0A">
        <w:rPr>
          <w:b/>
          <w:i/>
          <w:sz w:val="28"/>
          <w:szCs w:val="28"/>
        </w:rPr>
        <w:t>Changes to this Policy</w:t>
      </w:r>
    </w:p>
    <w:p w14:paraId="423BF04A" w14:textId="77777777" w:rsidR="00137BEC" w:rsidRPr="00701B0A" w:rsidRDefault="00137BEC">
      <w:pPr>
        <w:rPr>
          <w:b/>
          <w:i/>
          <w:sz w:val="28"/>
          <w:szCs w:val="28"/>
        </w:rPr>
      </w:pPr>
    </w:p>
    <w:p w14:paraId="107E2632" w14:textId="77777777" w:rsidR="00137BEC" w:rsidRDefault="007E5050">
      <w:pPr>
        <w:spacing w:after="240"/>
      </w:pPr>
      <w:r w:rsidRPr="00701B0A">
        <w:t xml:space="preserve">It is our policy to post any changes we make to this Policy on this page. If we make material </w:t>
      </w:r>
      <w:r w:rsidRPr="00701B0A">
        <w:t>changes to how we treat our users' information, we will notify you by e-mail to the primary e-mail address you have provided to us and/or possibly through a notice on our Site’s home page. The date this Policy was last revised is identified at the top of t</w:t>
      </w:r>
      <w:r w:rsidRPr="00701B0A">
        <w:t xml:space="preserve">he page. You are responsible for ensuring </w:t>
      </w:r>
      <w:r w:rsidRPr="00701B0A">
        <w:lastRenderedPageBreak/>
        <w:t>we have an up-to-date active and deliverable e-mail address for you, and for periodically visiting the Site and this Policy to check for any changes.</w:t>
      </w:r>
    </w:p>
    <w:p w14:paraId="528C0170" w14:textId="77777777" w:rsidR="00137BEC" w:rsidRDefault="00137BEC">
      <w:pPr>
        <w:rPr>
          <w:bCs/>
          <w:szCs w:val="24"/>
        </w:rPr>
      </w:pPr>
    </w:p>
    <w:sectPr w:rsidR="00137BEC">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D2A5" w14:textId="77777777" w:rsidR="007E5050" w:rsidRDefault="007E5050">
      <w:r>
        <w:separator/>
      </w:r>
    </w:p>
  </w:endnote>
  <w:endnote w:type="continuationSeparator" w:id="0">
    <w:p w14:paraId="66244C49" w14:textId="77777777" w:rsidR="007E5050" w:rsidRDefault="007E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EngravrsRoman BT">
    <w:altName w:val="Bookman Old Style"/>
    <w:panose1 w:val="020B0604020202020204"/>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Brandon Tex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576828"/>
      <w:docPartObj>
        <w:docPartGallery w:val="Page Numbers (Bottom of Page)"/>
        <w:docPartUnique/>
      </w:docPartObj>
    </w:sdtPr>
    <w:sdtEndPr>
      <w:rPr>
        <w:noProof/>
      </w:rPr>
    </w:sdtEndPr>
    <w:sdtContent>
      <w:p w14:paraId="33EAB33D" w14:textId="77777777" w:rsidR="00137BEC" w:rsidRDefault="007E505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4DEB0932" w14:textId="77777777" w:rsidR="00137BEC" w:rsidRDefault="00137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C60D" w14:textId="77777777" w:rsidR="007E5050" w:rsidRDefault="007E5050">
      <w:r>
        <w:separator/>
      </w:r>
    </w:p>
  </w:footnote>
  <w:footnote w:type="continuationSeparator" w:id="0">
    <w:p w14:paraId="08E69691" w14:textId="77777777" w:rsidR="007E5050" w:rsidRDefault="007E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5A0"/>
    <w:multiLevelType w:val="hybridMultilevel"/>
    <w:tmpl w:val="BEA8B0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23D45"/>
    <w:multiLevelType w:val="hybridMultilevel"/>
    <w:tmpl w:val="A070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24125"/>
    <w:multiLevelType w:val="hybridMultilevel"/>
    <w:tmpl w:val="E59A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76229"/>
    <w:multiLevelType w:val="hybridMultilevel"/>
    <w:tmpl w:val="0D9A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D45"/>
    <w:multiLevelType w:val="multilevel"/>
    <w:tmpl w:val="25B0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8A44DC"/>
    <w:multiLevelType w:val="hybridMultilevel"/>
    <w:tmpl w:val="79E2761C"/>
    <w:lvl w:ilvl="0" w:tplc="12EEB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A3D86"/>
    <w:multiLevelType w:val="hybridMultilevel"/>
    <w:tmpl w:val="BBF06AF8"/>
    <w:lvl w:ilvl="0" w:tplc="ABDCA238">
      <w:start w:val="21"/>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67973"/>
    <w:multiLevelType w:val="hybridMultilevel"/>
    <w:tmpl w:val="EDE4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A4E6A"/>
    <w:multiLevelType w:val="hybridMultilevel"/>
    <w:tmpl w:val="D97E3E0A"/>
    <w:lvl w:ilvl="0" w:tplc="ABDCA238">
      <w:start w:val="21"/>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E73F2"/>
    <w:multiLevelType w:val="hybridMultilevel"/>
    <w:tmpl w:val="A31E2296"/>
    <w:lvl w:ilvl="0" w:tplc="ABDCA238">
      <w:start w:val="21"/>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26A7F"/>
    <w:multiLevelType w:val="hybridMultilevel"/>
    <w:tmpl w:val="D4D6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62D80"/>
    <w:multiLevelType w:val="hybridMultilevel"/>
    <w:tmpl w:val="A9F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2"/>
  </w:num>
  <w:num w:numId="5">
    <w:abstractNumId w:val="7"/>
  </w:num>
  <w:num w:numId="6">
    <w:abstractNumId w:val="0"/>
  </w:num>
  <w:num w:numId="7">
    <w:abstractNumId w:val="3"/>
  </w:num>
  <w:num w:numId="8">
    <w:abstractNumId w:val="1"/>
  </w:num>
  <w:num w:numId="9">
    <w:abstractNumId w:val="6"/>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1"/>
    <w:docVar w:name="85TrailerDateField" w:val="0"/>
    <w:docVar w:name="85TrailerDraft" w:val="0"/>
    <w:docVar w:name="85TrailerTime" w:val="0"/>
    <w:docVar w:name="DocStamp_1_OptionalControlValues" w:val="ClientMatter|&amp;Client/Matter|0|%cm"/>
    <w:docVar w:name="MPDocID" w:val="29959171.2"/>
    <w:docVar w:name="MPDocIDTemplate" w:val="%c.%m:|%n|.%v"/>
    <w:docVar w:name="MPDocIDTemplateDefault" w:val="%c.%m:|%n|.%v"/>
    <w:docVar w:name="NewDocStampType" w:val="7"/>
    <w:docVar w:name="zzmp10NoTrailerPromptID" w:val="Active.30945783.3"/>
  </w:docVars>
  <w:rsids>
    <w:rsidRoot w:val="00137BEC"/>
    <w:rsid w:val="00137BEC"/>
    <w:rsid w:val="002C18B7"/>
    <w:rsid w:val="006C5584"/>
    <w:rsid w:val="006F36C6"/>
    <w:rsid w:val="00701B0A"/>
    <w:rsid w:val="007E5050"/>
    <w:rsid w:val="00B9717C"/>
    <w:rsid w:val="00DD6834"/>
    <w:rsid w:val="00FA7C0C"/>
    <w:rsid w:val="00FC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805C"/>
  <w15:chartTrackingRefBased/>
  <w15:docId w15:val="{24CB2CF4-6155-4153-94CA-D526E6FC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Times New Roman" w:hAnsi="Times New Roman" w:cs="Times New Roman"/>
      <w:sz w:val="24"/>
      <w:szCs w:val="20"/>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Body">
    <w:name w:val="NGEBody"/>
    <w:aliases w:val="b1"/>
    <w:basedOn w:val="Normal"/>
    <w:link w:val="NGEBodyChar"/>
    <w:pPr>
      <w:spacing w:after="240"/>
      <w:ind w:firstLine="720"/>
    </w:pPr>
  </w:style>
  <w:style w:type="paragraph" w:customStyle="1" w:styleId="NGEBodyB2">
    <w:name w:val="NGEBody B2"/>
    <w:aliases w:val="b4"/>
    <w:basedOn w:val="Normal"/>
    <w:pPr>
      <w:spacing w:line="480" w:lineRule="auto"/>
    </w:pPr>
  </w:style>
  <w:style w:type="paragraph" w:customStyle="1" w:styleId="NGEBodyIn">
    <w:name w:val="NGEBody In"/>
    <w:aliases w:val="i1"/>
    <w:basedOn w:val="Normal"/>
    <w:pPr>
      <w:spacing w:after="240"/>
      <w:ind w:left="720" w:firstLine="720"/>
    </w:pPr>
  </w:style>
  <w:style w:type="paragraph" w:customStyle="1" w:styleId="NGEBodyIn2">
    <w:name w:val="NGEBody In2"/>
    <w:aliases w:val="i2"/>
    <w:basedOn w:val="Normal"/>
    <w:pPr>
      <w:spacing w:line="480" w:lineRule="auto"/>
      <w:ind w:left="720" w:firstLine="720"/>
    </w:pPr>
  </w:style>
  <w:style w:type="paragraph" w:customStyle="1" w:styleId="NGEBodyInLR">
    <w:name w:val="NGEBody InLR"/>
    <w:aliases w:val="i3"/>
    <w:basedOn w:val="Normal"/>
    <w:pPr>
      <w:spacing w:after="240"/>
      <w:ind w:left="720" w:right="720" w:firstLine="720"/>
    </w:pPr>
  </w:style>
  <w:style w:type="paragraph" w:customStyle="1" w:styleId="NGEBodyInLR2">
    <w:name w:val="NGEBody InLR2"/>
    <w:aliases w:val="i4"/>
    <w:basedOn w:val="Normal"/>
    <w:pPr>
      <w:spacing w:line="480" w:lineRule="auto"/>
      <w:ind w:left="720" w:right="720" w:firstLine="720"/>
    </w:pPr>
  </w:style>
  <w:style w:type="paragraph" w:customStyle="1" w:styleId="NGEBodyL">
    <w:name w:val="NGEBody L"/>
    <w:aliases w:val="l1"/>
    <w:basedOn w:val="Normal"/>
    <w:pPr>
      <w:spacing w:before="240"/>
      <w:ind w:firstLine="720"/>
      <w:jc w:val="left"/>
    </w:pPr>
  </w:style>
  <w:style w:type="paragraph" w:customStyle="1" w:styleId="NGEBodyL2">
    <w:name w:val="NGEBody L2"/>
    <w:aliases w:val="l2"/>
    <w:basedOn w:val="Normal"/>
    <w:pPr>
      <w:spacing w:line="480" w:lineRule="auto"/>
      <w:ind w:firstLine="720"/>
      <w:jc w:val="left"/>
    </w:pPr>
  </w:style>
  <w:style w:type="paragraph" w:customStyle="1" w:styleId="NGEBodyLB">
    <w:name w:val="NGEBody LB"/>
    <w:aliases w:val="l3"/>
    <w:basedOn w:val="Normal"/>
    <w:pPr>
      <w:spacing w:after="240"/>
      <w:jc w:val="left"/>
    </w:pPr>
  </w:style>
  <w:style w:type="paragraph" w:customStyle="1" w:styleId="NGEBodyLB2">
    <w:name w:val="NGEBody LB2"/>
    <w:aliases w:val="l4"/>
    <w:basedOn w:val="Normal"/>
    <w:pPr>
      <w:spacing w:line="480" w:lineRule="auto"/>
      <w:jc w:val="left"/>
    </w:pPr>
  </w:style>
  <w:style w:type="paragraph" w:customStyle="1" w:styleId="NGEBody2">
    <w:name w:val="NGEBody2"/>
    <w:aliases w:val="b2"/>
    <w:basedOn w:val="Normal"/>
    <w:pPr>
      <w:spacing w:line="480" w:lineRule="auto"/>
      <w:ind w:firstLine="720"/>
    </w:pPr>
  </w:style>
  <w:style w:type="paragraph" w:customStyle="1" w:styleId="NGEBodyB">
    <w:name w:val="NGEBodyB"/>
    <w:aliases w:val="b3"/>
    <w:basedOn w:val="Normal"/>
    <w:pPr>
      <w:spacing w:after="240"/>
    </w:pPr>
  </w:style>
  <w:style w:type="paragraph" w:customStyle="1" w:styleId="NGECaptionC">
    <w:name w:val="NGECaption C"/>
    <w:aliases w:val="c1"/>
    <w:basedOn w:val="Normal"/>
    <w:next w:val="NGEBody"/>
    <w:pPr>
      <w:keepNext/>
      <w:spacing w:after="240"/>
      <w:jc w:val="center"/>
      <w:outlineLvl w:val="0"/>
    </w:pPr>
    <w:rPr>
      <w:rFonts w:ascii="Times New Roman Bold" w:hAnsi="Times New Roman Bold"/>
      <w:b/>
      <w:caps/>
    </w:rPr>
  </w:style>
  <w:style w:type="paragraph" w:customStyle="1" w:styleId="NGECaptionFL">
    <w:name w:val="NGECaption FL"/>
    <w:aliases w:val="c2"/>
    <w:basedOn w:val="Normal"/>
    <w:next w:val="NGEBody"/>
    <w:pPr>
      <w:keepNext/>
      <w:spacing w:before="240"/>
      <w:jc w:val="left"/>
      <w:outlineLvl w:val="1"/>
    </w:pPr>
    <w:rPr>
      <w:rFonts w:ascii="Times New Roman Bold" w:hAnsi="Times New Roman Bold"/>
      <w:b/>
    </w:rPr>
  </w:style>
  <w:style w:type="paragraph" w:customStyle="1" w:styleId="NGECaptionIn">
    <w:name w:val="NGECaption In"/>
    <w:aliases w:val="c3"/>
    <w:basedOn w:val="Normal"/>
    <w:next w:val="NGEBody"/>
    <w:pPr>
      <w:keepNext/>
      <w:spacing w:after="240"/>
      <w:ind w:left="720"/>
      <w:jc w:val="left"/>
      <w:outlineLvl w:val="2"/>
    </w:pPr>
    <w:rPr>
      <w:rFonts w:ascii="Times New Roman Bold" w:hAnsi="Times New Roman Bold"/>
      <w:b/>
    </w:rPr>
  </w:style>
  <w:style w:type="character" w:customStyle="1" w:styleId="NGEDocID">
    <w:name w:val="NGEDocID"/>
    <w:rPr>
      <w:rFonts w:ascii="Times New Roman" w:hAnsi="Times New Roman"/>
      <w:dstrike w:val="0"/>
      <w:color w:val="auto"/>
      <w:sz w:val="20"/>
      <w:vertAlign w:val="baseline"/>
    </w:rPr>
  </w:style>
  <w:style w:type="paragraph" w:customStyle="1" w:styleId="NGEHeadingL">
    <w:name w:val="NGEHeading L"/>
    <w:aliases w:val="h1"/>
    <w:basedOn w:val="Normal"/>
    <w:next w:val="NGEBody"/>
    <w:pPr>
      <w:pBdr>
        <w:bottom w:val="single" w:sz="4" w:space="1" w:color="auto"/>
      </w:pBdr>
      <w:jc w:val="left"/>
    </w:pPr>
    <w:rPr>
      <w:rFonts w:ascii="Times New Roman Bold" w:hAnsi="Times New Roman Bold"/>
      <w:b/>
      <w:smallCaps/>
      <w:spacing w:val="12"/>
      <w:sz w:val="36"/>
    </w:rPr>
  </w:style>
  <w:style w:type="paragraph" w:customStyle="1" w:styleId="NGEHeadingR">
    <w:name w:val="NGEHeading R"/>
    <w:aliases w:val="h2"/>
    <w:basedOn w:val="Normal"/>
    <w:next w:val="NGEBody"/>
    <w:pPr>
      <w:spacing w:after="240"/>
      <w:jc w:val="right"/>
    </w:pPr>
    <w:rPr>
      <w:rFonts w:ascii="Times New Roman Bold" w:hAnsi="Times New Roman Bold"/>
      <w:b/>
      <w:smallCaps/>
      <w:sz w:val="28"/>
    </w:rPr>
  </w:style>
  <w:style w:type="paragraph" w:customStyle="1" w:styleId="NGEQuote">
    <w:name w:val="NGEQuote"/>
    <w:aliases w:val="q1"/>
    <w:basedOn w:val="Normal"/>
    <w:pPr>
      <w:spacing w:after="240"/>
      <w:ind w:left="1440" w:right="1440"/>
    </w:pPr>
  </w:style>
  <w:style w:type="paragraph" w:customStyle="1" w:styleId="NGEQuote2">
    <w:name w:val="NGEQuote2"/>
    <w:aliases w:val="q2"/>
    <w:basedOn w:val="Normal"/>
    <w:pPr>
      <w:spacing w:after="240"/>
      <w:ind w:left="720" w:right="720"/>
    </w:pPr>
  </w:style>
  <w:style w:type="paragraph" w:customStyle="1" w:styleId="NGESig">
    <w:name w:val="NGESig"/>
    <w:aliases w:val="s1"/>
    <w:basedOn w:val="Normal"/>
    <w:pPr>
      <w:ind w:left="5040"/>
      <w:jc w:val="left"/>
    </w:pPr>
  </w:style>
  <w:style w:type="paragraph" w:customStyle="1" w:styleId="NGETitleFL">
    <w:name w:val="NGETitle FL"/>
    <w:aliases w:val="t2"/>
    <w:basedOn w:val="Normal"/>
    <w:next w:val="NGEBody"/>
    <w:pPr>
      <w:keepNext/>
      <w:spacing w:after="240"/>
      <w:jc w:val="left"/>
      <w:outlineLvl w:val="1"/>
    </w:pPr>
    <w:rPr>
      <w:rFonts w:ascii="Times New Roman Bold" w:hAnsi="Times New Roman Bold"/>
      <w:b/>
    </w:rPr>
  </w:style>
  <w:style w:type="paragraph" w:customStyle="1" w:styleId="NGETitleIn">
    <w:name w:val="NGETitle In"/>
    <w:aliases w:val="t3"/>
    <w:basedOn w:val="Normal"/>
    <w:next w:val="NGEBody"/>
    <w:pPr>
      <w:keepNext/>
      <w:spacing w:after="240"/>
      <w:ind w:left="720"/>
      <w:jc w:val="left"/>
      <w:outlineLvl w:val="2"/>
    </w:pPr>
    <w:rPr>
      <w:rFonts w:ascii="Times New Roman Bold" w:hAnsi="Times New Roman Bold"/>
      <w:b/>
      <w:i/>
    </w:rPr>
  </w:style>
  <w:style w:type="paragraph" w:customStyle="1" w:styleId="NGETitleC">
    <w:name w:val="NGETitleC"/>
    <w:aliases w:val="t1"/>
    <w:basedOn w:val="Normal"/>
    <w:next w:val="NGEBody"/>
    <w:pPr>
      <w:keepNext/>
      <w:spacing w:after="240"/>
      <w:jc w:val="center"/>
      <w:outlineLvl w:val="0"/>
    </w:pPr>
    <w:rPr>
      <w:rFonts w:ascii="Times New Roman Bold" w:hAnsi="Times New Roman Bold"/>
      <w:b/>
    </w:r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character" w:customStyle="1" w:styleId="Heading1Char">
    <w:name w:val="Heading 1 Char"/>
    <w:basedOn w:val="DefaultParagraphFont"/>
    <w:link w:val="Heading1"/>
    <w:rPr>
      <w:rFonts w:ascii="Arial" w:hAnsi="Arial" w:cs="Times New Roman"/>
      <w:b/>
      <w:kern w:val="28"/>
      <w:sz w:val="28"/>
      <w:szCs w:val="20"/>
    </w:rPr>
  </w:style>
  <w:style w:type="character" w:customStyle="1" w:styleId="Heading2Char">
    <w:name w:val="Heading 2 Char"/>
    <w:basedOn w:val="DefaultParagraphFont"/>
    <w:link w:val="Heading2"/>
    <w:rPr>
      <w:rFonts w:ascii="Arial" w:hAnsi="Arial" w:cs="Times New Roman"/>
      <w:b/>
      <w:i/>
      <w:sz w:val="24"/>
      <w:szCs w:val="20"/>
    </w:rPr>
  </w:style>
  <w:style w:type="character" w:customStyle="1" w:styleId="Heading3Char">
    <w:name w:val="Heading 3 Char"/>
    <w:basedOn w:val="DefaultParagraphFont"/>
    <w:link w:val="Heading3"/>
    <w:rPr>
      <w:rFonts w:ascii="Arial" w:hAnsi="Arial" w:cs="Times New Roman"/>
      <w:sz w:val="24"/>
      <w:szCs w:val="20"/>
    </w:rPr>
  </w:style>
  <w:style w:type="character" w:customStyle="1" w:styleId="Heading4Char">
    <w:name w:val="Heading 4 Char"/>
    <w:basedOn w:val="DefaultParagraphFont"/>
    <w:link w:val="Heading4"/>
    <w:rPr>
      <w:rFonts w:ascii="Arial" w:hAnsi="Arial" w:cs="Times New Roman"/>
      <w:b/>
      <w:sz w:val="24"/>
      <w:szCs w:val="20"/>
    </w:rPr>
  </w:style>
  <w:style w:type="character" w:customStyle="1" w:styleId="Heading5Char">
    <w:name w:val="Heading 5 Char"/>
    <w:basedOn w:val="DefaultParagraphFont"/>
    <w:link w:val="Heading5"/>
    <w:rPr>
      <w:rFonts w:ascii="Times New Roman" w:hAnsi="Times New Roman" w:cs="Times New Roman"/>
      <w:szCs w:val="20"/>
    </w:rPr>
  </w:style>
  <w:style w:type="character" w:customStyle="1" w:styleId="Heading6Char">
    <w:name w:val="Heading 6 Char"/>
    <w:basedOn w:val="DefaultParagraphFont"/>
    <w:link w:val="Heading6"/>
    <w:rPr>
      <w:rFonts w:ascii="Times New Roman" w:hAnsi="Times New Roman" w:cs="Times New Roman"/>
      <w:i/>
      <w:szCs w:val="20"/>
    </w:rPr>
  </w:style>
  <w:style w:type="character" w:customStyle="1" w:styleId="Heading7Char">
    <w:name w:val="Heading 7 Char"/>
    <w:basedOn w:val="DefaultParagraphFont"/>
    <w:link w:val="Heading7"/>
    <w:rPr>
      <w:rFonts w:ascii="Arial" w:hAnsi="Arial" w:cs="Times New Roman"/>
      <w:sz w:val="20"/>
      <w:szCs w:val="20"/>
    </w:rPr>
  </w:style>
  <w:style w:type="character" w:customStyle="1" w:styleId="Heading8Char">
    <w:name w:val="Heading 8 Char"/>
    <w:basedOn w:val="DefaultParagraphFont"/>
    <w:link w:val="Heading8"/>
    <w:rPr>
      <w:rFonts w:ascii="Arial" w:hAnsi="Arial" w:cs="Times New Roman"/>
      <w:i/>
      <w:sz w:val="20"/>
      <w:szCs w:val="20"/>
    </w:rPr>
  </w:style>
  <w:style w:type="character" w:customStyle="1" w:styleId="Heading9Char">
    <w:name w:val="Heading 9 Char"/>
    <w:basedOn w:val="DefaultParagraphFont"/>
    <w:link w:val="Heading9"/>
    <w:rPr>
      <w:rFonts w:ascii="Arial" w:hAnsi="Arial" w:cs="Times New Roman"/>
      <w:b/>
      <w:i/>
      <w:sz w:val="18"/>
      <w:szCs w:val="20"/>
    </w:rPr>
  </w:style>
  <w:style w:type="paragraph" w:customStyle="1" w:styleId="HeaderNumbers">
    <w:name w:val="HeaderNumbers"/>
    <w:basedOn w:val="Normal"/>
    <w:pPr>
      <w:spacing w:before="720" w:line="480" w:lineRule="exact"/>
      <w:ind w:right="144"/>
      <w:jc w:val="right"/>
    </w:pPr>
  </w:style>
  <w:style w:type="paragraph" w:styleId="Header">
    <w:name w:val="header"/>
    <w:basedOn w:val="Normal"/>
    <w:link w:val="HeaderChar"/>
    <w:pPr>
      <w:tabs>
        <w:tab w:val="center" w:pos="4320"/>
        <w:tab w:val="right" w:pos="9360"/>
      </w:tabs>
    </w:pPr>
  </w:style>
  <w:style w:type="character" w:customStyle="1" w:styleId="HeaderChar">
    <w:name w:val="Header Char"/>
    <w:basedOn w:val="DefaultParagraphFont"/>
    <w:link w:val="Header"/>
    <w:rPr>
      <w:rFonts w:ascii="Times New Roman" w:hAnsi="Times New Roman" w:cs="Times New Roman"/>
      <w:sz w:val="24"/>
      <w:szCs w:val="20"/>
    </w:rPr>
  </w:style>
  <w:style w:type="paragraph" w:styleId="Footer">
    <w:name w:val="footer"/>
    <w:basedOn w:val="Normal"/>
    <w:link w:val="FooterChar"/>
    <w:uiPriority w:val="99"/>
    <w:pPr>
      <w:tabs>
        <w:tab w:val="center" w:pos="4320"/>
        <w:tab w:val="right" w:pos="9360"/>
      </w:tabs>
      <w:spacing w:line="240" w:lineRule="atLeast"/>
    </w:pPr>
    <w:rPr>
      <w:sz w:val="20"/>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Title">
    <w:name w:val="Title"/>
    <w:basedOn w:val="Normal"/>
    <w:next w:val="Normal"/>
    <w:link w:val="TitleChar"/>
    <w:uiPriority w:val="44"/>
    <w:semiHidden/>
    <w:pPr>
      <w:keepNext/>
      <w:contextualSpacing/>
      <w:jc w:val="center"/>
    </w:pPr>
    <w:rPr>
      <w:rFonts w:eastAsiaTheme="majorEastAsia" w:cstheme="majorBidi"/>
      <w:b/>
      <w:caps/>
      <w:sz w:val="52"/>
      <w:szCs w:val="52"/>
      <w:u w:val="single"/>
    </w:rPr>
  </w:style>
  <w:style w:type="character" w:customStyle="1" w:styleId="TitleChar">
    <w:name w:val="Title Char"/>
    <w:basedOn w:val="DefaultParagraphFont"/>
    <w:link w:val="Title"/>
    <w:uiPriority w:val="44"/>
    <w:semiHidden/>
    <w:rPr>
      <w:rFonts w:ascii="Times New Roman" w:eastAsiaTheme="majorEastAsia" w:hAnsi="Times New Roman" w:cstheme="majorBidi"/>
      <w:b/>
      <w:caps/>
      <w:sz w:val="52"/>
      <w:szCs w:val="52"/>
      <w:u w:val="single"/>
    </w:rPr>
  </w:style>
  <w:style w:type="paragraph" w:styleId="Subtitle">
    <w:name w:val="Subtitle"/>
    <w:basedOn w:val="Normal"/>
    <w:next w:val="Normal"/>
    <w:link w:val="SubtitleChar"/>
    <w:uiPriority w:val="44"/>
    <w:semiHidden/>
    <w:pPr>
      <w:keepNext/>
      <w:numPr>
        <w:ilvl w:val="1"/>
      </w:numPr>
    </w:pPr>
    <w:rPr>
      <w:rFonts w:eastAsiaTheme="majorEastAsia" w:cstheme="majorBidi"/>
      <w:iCs/>
      <w:szCs w:val="24"/>
      <w:u w:val="single"/>
    </w:rPr>
  </w:style>
  <w:style w:type="character" w:customStyle="1" w:styleId="SubtitleChar">
    <w:name w:val="Subtitle Char"/>
    <w:basedOn w:val="DefaultParagraphFont"/>
    <w:link w:val="Subtitle"/>
    <w:uiPriority w:val="44"/>
    <w:semiHidden/>
    <w:rPr>
      <w:rFonts w:ascii="Times New Roman" w:eastAsiaTheme="majorEastAsia" w:hAnsi="Times New Roman" w:cstheme="majorBidi"/>
      <w:iCs/>
      <w:sz w:val="24"/>
      <w:szCs w:val="24"/>
      <w:u w:val="single"/>
    </w:rPr>
  </w:style>
  <w:style w:type="table" w:customStyle="1" w:styleId="PlainTableNoBorders">
    <w:name w:val="Plain Table No Borders"/>
    <w:basedOn w:val="TableNormal"/>
    <w:uiPriority w:val="99"/>
    <w:pPr>
      <w:spacing w:after="0" w:line="240" w:lineRule="auto"/>
    </w:pPr>
    <w:rPr>
      <w:rFonts w:ascii="Times New Roman" w:hAnsi="Times New Roman" w:cs="Times New Roman"/>
      <w:sz w:val="20"/>
      <w:szCs w:val="20"/>
    </w:rPr>
    <w:tblPr/>
  </w:style>
  <w:style w:type="table" w:customStyle="1" w:styleId="NoBorders0LeftCellMargin">
    <w:name w:val="No Borders 0 Left Cell Margin"/>
    <w:basedOn w:val="TableNormal"/>
    <w:uiPriority w:val="99"/>
    <w:pPr>
      <w:spacing w:after="0" w:line="240" w:lineRule="auto"/>
    </w:pPr>
    <w:rPr>
      <w:rFonts w:ascii="Times New Roman" w:hAnsi="Times New Roman" w:cs="Times New Roman"/>
      <w:sz w:val="20"/>
      <w:szCs w:val="20"/>
    </w:rPr>
    <w:tblPr/>
    <w:tcPr>
      <w:tcMar>
        <w:left w:w="0" w:type="dxa"/>
        <w:right w:w="115" w:type="dxa"/>
      </w:tcMar>
    </w:tcPr>
  </w:style>
  <w:style w:type="paragraph" w:customStyle="1" w:styleId="ExhibitHeading">
    <w:name w:val="Exhibit Heading"/>
    <w:basedOn w:val="Normal"/>
    <w:next w:val="BodyText"/>
    <w:uiPriority w:val="2"/>
    <w:pPr>
      <w:spacing w:after="720"/>
      <w:jc w:val="center"/>
    </w:pPr>
    <w:rPr>
      <w:b/>
      <w:bCs/>
      <w:caps/>
    </w:rPr>
  </w:style>
  <w:style w:type="paragraph" w:styleId="BodyText">
    <w:name w:val="Body Text"/>
    <w:basedOn w:val="Normal"/>
    <w:link w:val="BodyTextChar"/>
    <w:pPr>
      <w:widowControl w:val="0"/>
      <w:spacing w:after="240"/>
      <w:ind w:firstLine="1440"/>
    </w:pPr>
  </w:style>
  <w:style w:type="character" w:customStyle="1" w:styleId="BodyTextChar">
    <w:name w:val="Body Text Char"/>
    <w:basedOn w:val="DefaultParagraphFont"/>
    <w:link w:val="BodyText"/>
    <w:rPr>
      <w:rFonts w:ascii="Times New Roman" w:hAnsi="Times New Roman" w:cs="Times New Roman"/>
      <w:sz w:val="24"/>
      <w:szCs w:val="20"/>
    </w:rPr>
  </w:style>
  <w:style w:type="paragraph" w:customStyle="1" w:styleId="BodyTextContinued">
    <w:name w:val="Body Text Continued"/>
    <w:basedOn w:val="BodyText"/>
    <w:next w:val="BodyText"/>
    <w:pPr>
      <w:ind w:firstLine="0"/>
    </w:pPr>
  </w:style>
  <w:style w:type="paragraph" w:styleId="BodyTextIndent">
    <w:name w:val="Body Text Indent"/>
    <w:basedOn w:val="BodyText"/>
    <w:next w:val="BodyText"/>
    <w:link w:val="BodyTextIndentChar"/>
    <w:pPr>
      <w:ind w:left="720" w:firstLine="0"/>
    </w:pPr>
  </w:style>
  <w:style w:type="character" w:customStyle="1" w:styleId="BodyTextIndentChar">
    <w:name w:val="Body Text Indent Char"/>
    <w:basedOn w:val="DefaultParagraphFont"/>
    <w:link w:val="BodyTextIndent"/>
    <w:rPr>
      <w:rFonts w:ascii="Times New Roman" w:hAnsi="Times New Roman" w:cs="Times New Roman"/>
      <w:sz w:val="24"/>
      <w:szCs w:val="20"/>
    </w:rPr>
  </w:style>
  <w:style w:type="paragraph" w:styleId="Quote">
    <w:name w:val="Quote"/>
    <w:basedOn w:val="Normal"/>
    <w:next w:val="BodyTextContinued"/>
    <w:link w:val="QuoteChar"/>
    <w:qFormat/>
    <w:pPr>
      <w:spacing w:after="240"/>
      <w:ind w:left="1440" w:right="1440"/>
    </w:pPr>
  </w:style>
  <w:style w:type="character" w:customStyle="1" w:styleId="QuoteChar">
    <w:name w:val="Quote Char"/>
    <w:basedOn w:val="DefaultParagraphFont"/>
    <w:link w:val="Quote"/>
    <w:rPr>
      <w:rFonts w:ascii="Times New Roman" w:hAnsi="Times New Roman" w:cs="Times New Roman"/>
      <w:sz w:val="24"/>
      <w:szCs w:val="20"/>
    </w:rPr>
  </w:style>
  <w:style w:type="paragraph" w:customStyle="1" w:styleId="Centered">
    <w:name w:val="Centered"/>
    <w:basedOn w:val="Normal"/>
    <w:next w:val="BodyText"/>
    <w:pPr>
      <w:spacing w:after="240" w:line="240" w:lineRule="exact"/>
      <w:jc w:val="center"/>
    </w:pPr>
  </w:style>
  <w:style w:type="paragraph" w:customStyle="1" w:styleId="DeliveryPhrase">
    <w:name w:val="Delivery Phrase"/>
    <w:basedOn w:val="Normal"/>
    <w:next w:val="Normal"/>
    <w:pPr>
      <w:spacing w:before="240"/>
    </w:pPr>
    <w:rPr>
      <w:b/>
      <w:caps/>
      <w:u w:val="single"/>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2"/>
    </w:rPr>
  </w:style>
  <w:style w:type="character" w:customStyle="1" w:styleId="FootnoteTextChar">
    <w:name w:val="Footnote Text Char"/>
    <w:basedOn w:val="DefaultParagraphFont"/>
    <w:link w:val="FootnoteText"/>
    <w:semiHidden/>
    <w:rPr>
      <w:rFonts w:ascii="Times New Roman" w:hAnsi="Times New Roman" w:cs="Times New Roman"/>
      <w:szCs w:val="20"/>
    </w:r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EngravrsRoman BT" w:hAnsi="EngravrsRoman BT"/>
      <w:b/>
      <w:spacing w:val="10"/>
      <w:sz w:val="15"/>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Pr>
      <w:rFonts w:ascii="Times New Roman" w:hAnsi="Times New Roman" w:cs="Times New Roman"/>
      <w:sz w:val="18"/>
      <w:szCs w:val="20"/>
    </w:rPr>
  </w:style>
  <w:style w:type="paragraph" w:styleId="NormalIndent">
    <w:name w:val="Normal Indent"/>
    <w:basedOn w:val="Normal"/>
    <w:pPr>
      <w:widowControl w:val="0"/>
      <w:spacing w:line="240" w:lineRule="exact"/>
      <w:ind w:left="720" w:right="720"/>
    </w:pPr>
  </w:style>
  <w:style w:type="character" w:styleId="PageNumber">
    <w:name w:val="page number"/>
    <w:basedOn w:val="DefaultParagraphFont"/>
  </w:style>
  <w:style w:type="character" w:customStyle="1" w:styleId="ParagraphNumber">
    <w:name w:val="ParagraphNumber"/>
    <w:basedOn w:val="DefaultParagraphFont"/>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hAnsi="Courier New" w:cs="Times New Roman"/>
      <w:sz w:val="20"/>
      <w:szCs w:val="20"/>
    </w:rPr>
  </w:style>
  <w:style w:type="paragraph" w:customStyle="1" w:styleId="SDP">
    <w:name w:val="SDP"/>
    <w:basedOn w:val="Normal"/>
    <w:next w:val="Normal"/>
    <w:pPr>
      <w:spacing w:before="240"/>
    </w:pPr>
    <w:rPr>
      <w:b/>
      <w:caps/>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contextualSpacing/>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EBodyChar">
    <w:name w:val="NGEBody Char"/>
    <w:aliases w:val="b1 Char"/>
    <w:basedOn w:val="DefaultParagraphFont"/>
    <w:link w:val="NGEBody"/>
    <w:rPr>
      <w:rFonts w:ascii="Times New Roman" w:hAnsi="Times New Roman"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Legal2Cont1">
    <w:name w:val="Legal2 Cont 1"/>
    <w:basedOn w:val="Normal"/>
    <w:link w:val="Legal2Cont1Char"/>
    <w:pPr>
      <w:spacing w:after="240"/>
      <w:jc w:val="left"/>
    </w:pPr>
  </w:style>
  <w:style w:type="character" w:customStyle="1" w:styleId="Legal2Cont1Char">
    <w:name w:val="Legal2 Cont 1 Char"/>
    <w:basedOn w:val="NGEBodyChar"/>
    <w:link w:val="Legal2Cont1"/>
    <w:rPr>
      <w:rFonts w:ascii="Times New Roman" w:hAnsi="Times New Roman" w:cs="Times New Roman"/>
      <w:sz w:val="24"/>
      <w:szCs w:val="20"/>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partn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ols.google.com/dlpage/gaopt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analytics/answer/181881?hl=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policies/privacy/" TargetMode="External"/><Relationship Id="rId4" Type="http://schemas.openxmlformats.org/officeDocument/2006/relationships/settings" Target="settings.xml"/><Relationship Id="rId9" Type="http://schemas.openxmlformats.org/officeDocument/2006/relationships/hyperlink" Target="http://www.google.com/policies/te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320B-AE2F-4E46-A046-C74ECD2C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Bari L.</dc:creator>
  <cp:keywords/>
  <dc:description/>
  <cp:lastModifiedBy>Wehr, Kyle</cp:lastModifiedBy>
  <cp:revision>4</cp:revision>
  <cp:lastPrinted>2019-11-13T21:15:00Z</cp:lastPrinted>
  <dcterms:created xsi:type="dcterms:W3CDTF">2021-10-12T18:16:00Z</dcterms:created>
  <dcterms:modified xsi:type="dcterms:W3CDTF">2021-10-15T19:25:00Z</dcterms:modified>
</cp:coreProperties>
</file>